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46A1C" w14:textId="30632697" w:rsidR="00BC6F47" w:rsidRPr="00B65C4D" w:rsidRDefault="00BC6F47" w:rsidP="00BC6F47">
      <w:pPr>
        <w:pStyle w:val="Heading2"/>
        <w:numPr>
          <w:ilvl w:val="1"/>
          <w:numId w:val="11"/>
        </w:numPr>
        <w:pBdr>
          <w:top w:val="none" w:sz="0" w:space="0" w:color="auto"/>
        </w:pBdr>
        <w:tabs>
          <w:tab w:val="clear" w:pos="9360"/>
          <w:tab w:val="right" w:pos="10260"/>
        </w:tabs>
        <w:jc w:val="center"/>
        <w:rPr>
          <w:rFonts w:asciiTheme="minorHAnsi" w:hAnsiTheme="minorHAnsi" w:cstheme="minorHAnsi"/>
          <w:bCs w:val="0"/>
          <w:smallCaps/>
          <w:sz w:val="52"/>
          <w:szCs w:val="52"/>
          <w:lang w:val="en-US"/>
        </w:rPr>
      </w:pPr>
      <w:r w:rsidRPr="00B65C4D">
        <w:rPr>
          <w:rFonts w:asciiTheme="minorHAnsi" w:hAnsiTheme="minorHAnsi" w:cstheme="minorHAnsi"/>
          <w:bCs w:val="0"/>
          <w:smallCaps/>
          <w:sz w:val="52"/>
          <w:szCs w:val="52"/>
          <w:lang w:val="en-US"/>
        </w:rPr>
        <w:t>Chuck Rush</w:t>
      </w:r>
      <w:r w:rsidR="006D6585" w:rsidRPr="00B65C4D">
        <w:rPr>
          <w:rFonts w:asciiTheme="minorHAnsi" w:hAnsiTheme="minorHAnsi" w:cstheme="minorHAnsi"/>
          <w:bCs w:val="0"/>
          <w:smallCaps/>
          <w:sz w:val="32"/>
          <w:szCs w:val="52"/>
          <w:lang w:val="en-US"/>
        </w:rPr>
        <w:t>, MBA</w:t>
      </w:r>
    </w:p>
    <w:p w14:paraId="5C0CEEA2" w14:textId="77777777" w:rsidR="006D6585" w:rsidRPr="00B65C4D" w:rsidRDefault="006D6585" w:rsidP="006D6585">
      <w:pPr>
        <w:spacing w:after="0"/>
        <w:rPr>
          <w:rFonts w:cstheme="minorHAnsi"/>
          <w:sz w:val="10"/>
          <w:szCs w:val="10"/>
          <w:lang w:eastAsia="ar-SA"/>
        </w:rPr>
      </w:pPr>
    </w:p>
    <w:p w14:paraId="3FF76ACC" w14:textId="0BF249F9" w:rsidR="00BC6F47" w:rsidRPr="00B65C4D" w:rsidRDefault="00BC6F47" w:rsidP="00BC6F47">
      <w:pPr>
        <w:pStyle w:val="Heading2"/>
        <w:numPr>
          <w:ilvl w:val="1"/>
          <w:numId w:val="11"/>
        </w:numPr>
        <w:pBdr>
          <w:top w:val="none" w:sz="0" w:space="0" w:color="auto"/>
        </w:pBdr>
        <w:tabs>
          <w:tab w:val="clear" w:pos="9360"/>
          <w:tab w:val="right" w:pos="10260"/>
        </w:tabs>
        <w:jc w:val="center"/>
        <w:rPr>
          <w:rFonts w:asciiTheme="minorHAnsi" w:hAnsiTheme="minorHAnsi" w:cstheme="minorHAnsi"/>
          <w:sz w:val="22"/>
          <w:lang w:val="en-US"/>
        </w:rPr>
      </w:pPr>
      <w:r w:rsidRPr="00B65C4D">
        <w:rPr>
          <w:rFonts w:asciiTheme="minorHAnsi" w:hAnsiTheme="minorHAnsi" w:cstheme="minorHAnsi"/>
          <w:sz w:val="22"/>
          <w:lang w:val="en-US"/>
        </w:rPr>
        <w:t>Mooresville, NC | chuck.rush@chuckrush.com | 540-355-1309</w:t>
      </w:r>
    </w:p>
    <w:p w14:paraId="11C8D78C" w14:textId="77777777" w:rsidR="00BC6F47" w:rsidRPr="00B65C4D" w:rsidRDefault="00BC6F47" w:rsidP="00BC6F47">
      <w:pPr>
        <w:pBdr>
          <w:bottom w:val="double" w:sz="12" w:space="1" w:color="98A7BD" w:themeColor="text2" w:themeTint="80"/>
        </w:pBdr>
        <w:spacing w:after="0" w:line="240" w:lineRule="auto"/>
        <w:rPr>
          <w:rFonts w:cstheme="minorHAnsi"/>
          <w:b/>
          <w:sz w:val="6"/>
          <w:szCs w:val="6"/>
        </w:rPr>
      </w:pPr>
    </w:p>
    <w:p w14:paraId="6101DB9E" w14:textId="77777777" w:rsidR="00BC6F47" w:rsidRPr="00B65C4D" w:rsidRDefault="00BC6F47" w:rsidP="00BC6F47">
      <w:pPr>
        <w:spacing w:after="0" w:line="240" w:lineRule="auto"/>
        <w:jc w:val="center"/>
        <w:rPr>
          <w:rFonts w:cstheme="minorHAnsi"/>
          <w:b/>
          <w:sz w:val="6"/>
          <w:szCs w:val="6"/>
        </w:rPr>
      </w:pPr>
    </w:p>
    <w:p w14:paraId="1F531A5C" w14:textId="63B7102D" w:rsidR="00BC6F47" w:rsidRPr="003F6943" w:rsidRDefault="00BC6F47" w:rsidP="00BC6F47">
      <w:pPr>
        <w:spacing w:after="0" w:line="240" w:lineRule="auto"/>
        <w:jc w:val="center"/>
        <w:rPr>
          <w:rFonts w:cstheme="minorHAnsi"/>
          <w:b/>
        </w:rPr>
      </w:pPr>
      <w:r w:rsidRPr="003F6943">
        <w:rPr>
          <w:rFonts w:cstheme="minorHAnsi"/>
          <w:b/>
        </w:rPr>
        <w:t>IT MANAGEMENT | PROGRAM MAN</w:t>
      </w:r>
      <w:r w:rsidR="003F6943" w:rsidRPr="003F6943">
        <w:rPr>
          <w:rFonts w:cstheme="minorHAnsi"/>
          <w:b/>
        </w:rPr>
        <w:t>AGEMENT | TECHNOLOGY MANAGEMENT | SERVICE MANAGEMENT</w:t>
      </w:r>
    </w:p>
    <w:p w14:paraId="52270CB8" w14:textId="77777777" w:rsidR="00BC6F47" w:rsidRPr="00B65C4D" w:rsidRDefault="00BC6F47" w:rsidP="00BC6F47">
      <w:pPr>
        <w:pBdr>
          <w:bottom w:val="single" w:sz="12" w:space="1" w:color="98A7BD" w:themeColor="text2" w:themeTint="80"/>
        </w:pBdr>
        <w:spacing w:after="0" w:line="240" w:lineRule="auto"/>
        <w:jc w:val="center"/>
        <w:rPr>
          <w:rFonts w:cstheme="minorHAnsi"/>
          <w:b/>
          <w:sz w:val="6"/>
        </w:rPr>
      </w:pPr>
    </w:p>
    <w:p w14:paraId="3F1FCBC1" w14:textId="77777777" w:rsidR="00BC6F47" w:rsidRPr="00B65C4D" w:rsidRDefault="00BC6F47" w:rsidP="00BC6F47">
      <w:pPr>
        <w:spacing w:after="0" w:line="240" w:lineRule="auto"/>
        <w:rPr>
          <w:rFonts w:cstheme="minorHAnsi"/>
          <w:b/>
          <w:i/>
          <w:sz w:val="6"/>
          <w:szCs w:val="6"/>
        </w:rPr>
      </w:pPr>
    </w:p>
    <w:p w14:paraId="41D88DF2" w14:textId="22950C0D" w:rsidR="00BC6F47" w:rsidRPr="00B65C4D" w:rsidRDefault="00BC6F47" w:rsidP="00BC6F47">
      <w:pPr>
        <w:spacing w:after="0" w:line="240" w:lineRule="auto"/>
        <w:jc w:val="center"/>
        <w:rPr>
          <w:rFonts w:cstheme="minorHAnsi"/>
          <w:b/>
          <w:i/>
        </w:rPr>
      </w:pPr>
      <w:r w:rsidRPr="00B65C4D">
        <w:rPr>
          <w:rFonts w:cstheme="minorHAnsi"/>
          <w:b/>
          <w:i/>
        </w:rPr>
        <w:t xml:space="preserve">Technology Director with more than </w:t>
      </w:r>
      <w:r w:rsidR="000E0F42" w:rsidRPr="00B65C4D">
        <w:rPr>
          <w:rFonts w:cstheme="minorHAnsi"/>
          <w:b/>
          <w:i/>
        </w:rPr>
        <w:t>3</w:t>
      </w:r>
      <w:r w:rsidRPr="00B65C4D">
        <w:rPr>
          <w:rFonts w:cstheme="minorHAnsi"/>
          <w:b/>
          <w:i/>
        </w:rPr>
        <w:t>0 years of global experience leading IT operations, projects, and programs to develop improved business technology products and services.</w:t>
      </w:r>
    </w:p>
    <w:p w14:paraId="2BCA46CB" w14:textId="77777777" w:rsidR="00BC6F47" w:rsidRPr="00B65C4D" w:rsidRDefault="00BC6F47" w:rsidP="00BC6F47">
      <w:pPr>
        <w:pBdr>
          <w:bottom w:val="single" w:sz="12" w:space="1" w:color="98A7BD" w:themeColor="text2" w:themeTint="80"/>
        </w:pBdr>
        <w:spacing w:after="0" w:line="240" w:lineRule="auto"/>
        <w:rPr>
          <w:rFonts w:cstheme="minorHAnsi"/>
          <w:b/>
          <w:sz w:val="6"/>
        </w:rPr>
      </w:pPr>
    </w:p>
    <w:p w14:paraId="0A0AB756" w14:textId="77777777" w:rsidR="00BC6F47" w:rsidRPr="00B65C4D" w:rsidRDefault="00BC6F47" w:rsidP="00BC6F47">
      <w:pPr>
        <w:spacing w:after="0" w:line="240" w:lineRule="auto"/>
        <w:jc w:val="both"/>
        <w:rPr>
          <w:rFonts w:cstheme="minorHAnsi"/>
          <w:sz w:val="6"/>
        </w:rPr>
      </w:pPr>
    </w:p>
    <w:p w14:paraId="58280CB2" w14:textId="59289CE1" w:rsidR="00BC6F47" w:rsidRPr="00B65C4D" w:rsidRDefault="00BC6F47" w:rsidP="00BC6F47">
      <w:pPr>
        <w:spacing w:after="0" w:line="240" w:lineRule="auto"/>
        <w:jc w:val="both"/>
        <w:rPr>
          <w:rFonts w:cstheme="minorHAnsi"/>
        </w:rPr>
      </w:pPr>
      <w:r w:rsidRPr="00B65C4D">
        <w:rPr>
          <w:rFonts w:cstheme="minorHAnsi"/>
        </w:rPr>
        <w:t xml:space="preserve">Leads cross-functional operational and technical teams to identify business requirements and lead strategic IT transformation initiatives. Specialized in leading the development and implementation of enterprise IT Infrastructures, Virtualized Environments, and Business Process Optimizations, with experience servicing large-scale global companies. Professional strengths include organizational leadership and governance experience. </w:t>
      </w:r>
    </w:p>
    <w:p w14:paraId="137BFA2F" w14:textId="77777777" w:rsidR="00BC6F47" w:rsidRPr="00B65C4D" w:rsidRDefault="00BC6F47" w:rsidP="00BC6F47">
      <w:pPr>
        <w:spacing w:after="0" w:line="240" w:lineRule="auto"/>
        <w:rPr>
          <w:rFonts w:cstheme="minorHAnsi"/>
          <w:sz w:val="14"/>
        </w:rPr>
      </w:pPr>
    </w:p>
    <w:p w14:paraId="163997AC" w14:textId="77777777" w:rsidR="00BC6F47" w:rsidRPr="00B65C4D" w:rsidRDefault="00BC6F47" w:rsidP="00BC6F47">
      <w:pPr>
        <w:pBdr>
          <w:top w:val="single" w:sz="12" w:space="1" w:color="98A7BD" w:themeColor="text2" w:themeTint="80"/>
        </w:pBdr>
        <w:spacing w:after="0" w:line="240" w:lineRule="auto"/>
        <w:jc w:val="both"/>
        <w:rPr>
          <w:rFonts w:eastAsiaTheme="minorEastAsia" w:cstheme="minorHAnsi"/>
          <w:sz w:val="6"/>
          <w:szCs w:val="4"/>
          <w:shd w:val="clear" w:color="auto" w:fill="FFFFFF"/>
        </w:rPr>
      </w:pPr>
    </w:p>
    <w:p w14:paraId="3A7C569C" w14:textId="77777777" w:rsidR="00BC6F47" w:rsidRPr="00B65C4D" w:rsidRDefault="00BC6F47" w:rsidP="00BC6F47">
      <w:pPr>
        <w:tabs>
          <w:tab w:val="center" w:pos="5130"/>
          <w:tab w:val="right" w:pos="10224"/>
        </w:tabs>
        <w:spacing w:after="0" w:line="240" w:lineRule="auto"/>
        <w:rPr>
          <w:rFonts w:eastAsiaTheme="minorEastAsia" w:cstheme="minorHAnsi"/>
          <w:smallCaps/>
          <w:sz w:val="14"/>
        </w:rPr>
      </w:pPr>
      <w:r w:rsidRPr="00B65C4D">
        <w:rPr>
          <w:rFonts w:eastAsiaTheme="minorEastAsia" w:cstheme="minorHAnsi"/>
          <w:b/>
          <w:smallCaps/>
          <w:spacing w:val="20"/>
        </w:rPr>
        <w:tab/>
      </w:r>
      <w:r w:rsidRPr="00B65C4D">
        <w:rPr>
          <w:rFonts w:eastAsiaTheme="minorEastAsia" w:cstheme="minorHAnsi"/>
          <w:b/>
          <w:smallCaps/>
          <w:spacing w:val="20"/>
          <w:sz w:val="24"/>
        </w:rPr>
        <w:t>PROFESSIONAL ACHIEVEMENTS</w:t>
      </w:r>
      <w:r w:rsidRPr="00B65C4D">
        <w:rPr>
          <w:rFonts w:eastAsiaTheme="minorEastAsia" w:cstheme="minorHAnsi"/>
          <w:b/>
          <w:smallCaps/>
          <w:spacing w:val="20"/>
        </w:rPr>
        <w:tab/>
      </w:r>
    </w:p>
    <w:p w14:paraId="4F137031" w14:textId="77777777" w:rsidR="00BC6F47" w:rsidRPr="00B65C4D" w:rsidRDefault="00BC6F47" w:rsidP="00BC6F47">
      <w:pPr>
        <w:spacing w:after="0" w:line="240" w:lineRule="auto"/>
        <w:rPr>
          <w:rFonts w:cstheme="minorHAnsi"/>
          <w:sz w:val="10"/>
          <w:szCs w:val="6"/>
        </w:rPr>
      </w:pPr>
    </w:p>
    <w:p w14:paraId="15F52A1D" w14:textId="656EE85D" w:rsidR="003D477C" w:rsidRPr="00B65C4D" w:rsidRDefault="003D477C" w:rsidP="00BC6F47">
      <w:pPr>
        <w:pStyle w:val="ListParagraph"/>
        <w:numPr>
          <w:ilvl w:val="0"/>
          <w:numId w:val="2"/>
        </w:numPr>
        <w:pBdr>
          <w:top w:val="double" w:sz="12" w:space="5" w:color="8496B0" w:themeColor="text2" w:themeTint="99"/>
          <w:left w:val="double" w:sz="12" w:space="4" w:color="8496B0" w:themeColor="text2" w:themeTint="99"/>
          <w:bottom w:val="double" w:sz="12" w:space="5" w:color="8496B0" w:themeColor="text2" w:themeTint="99"/>
          <w:right w:val="double" w:sz="12" w:space="4" w:color="8496B0" w:themeColor="text2" w:themeTint="99"/>
        </w:pBdr>
        <w:shd w:val="clear" w:color="auto" w:fill="D5DCE4" w:themeFill="text2" w:themeFillTint="33"/>
        <w:spacing w:after="0" w:line="240" w:lineRule="auto"/>
        <w:ind w:left="360"/>
        <w:jc w:val="both"/>
        <w:rPr>
          <w:rFonts w:cstheme="minorHAnsi"/>
        </w:rPr>
      </w:pPr>
      <w:r w:rsidRPr="00B65C4D">
        <w:rPr>
          <w:rFonts w:cstheme="minorHAnsi"/>
        </w:rPr>
        <w:t>Managed a $35</w:t>
      </w:r>
      <w:r w:rsidR="00A23E96" w:rsidRPr="00B65C4D">
        <w:rPr>
          <w:rFonts w:cstheme="minorHAnsi"/>
        </w:rPr>
        <w:t xml:space="preserve"> </w:t>
      </w:r>
      <w:r w:rsidRPr="00B65C4D">
        <w:rPr>
          <w:rFonts w:cstheme="minorHAnsi"/>
        </w:rPr>
        <w:t>M</w:t>
      </w:r>
      <w:r w:rsidR="00A23E96" w:rsidRPr="00B65C4D">
        <w:rPr>
          <w:rFonts w:cstheme="minorHAnsi"/>
        </w:rPr>
        <w:t>illion</w:t>
      </w:r>
      <w:r w:rsidRPr="00B65C4D">
        <w:rPr>
          <w:rFonts w:cstheme="minorHAnsi"/>
        </w:rPr>
        <w:t xml:space="preserve"> line of business </w:t>
      </w:r>
      <w:r w:rsidR="00A23E96" w:rsidRPr="00B65C4D">
        <w:rPr>
          <w:rFonts w:cstheme="minorHAnsi"/>
        </w:rPr>
        <w:t>focused on p</w:t>
      </w:r>
      <w:r w:rsidRPr="00B65C4D">
        <w:rPr>
          <w:rFonts w:cstheme="minorHAnsi"/>
        </w:rPr>
        <w:t xml:space="preserve">roviding on-site data center services </w:t>
      </w:r>
      <w:r w:rsidR="00A23E96" w:rsidRPr="00B65C4D">
        <w:rPr>
          <w:rFonts w:cstheme="minorHAnsi"/>
        </w:rPr>
        <w:t>located throughout five</w:t>
      </w:r>
      <w:r w:rsidR="000E0F42" w:rsidRPr="00B65C4D">
        <w:rPr>
          <w:rFonts w:cstheme="minorHAnsi"/>
        </w:rPr>
        <w:t xml:space="preserve"> countries</w:t>
      </w:r>
      <w:r w:rsidR="00A23E96" w:rsidRPr="00B65C4D">
        <w:rPr>
          <w:rFonts w:cstheme="minorHAnsi"/>
        </w:rPr>
        <w:t xml:space="preserve">; led a team comprised of seven senior </w:t>
      </w:r>
      <w:r w:rsidR="003A6E6B" w:rsidRPr="00B65C4D">
        <w:rPr>
          <w:rFonts w:cstheme="minorHAnsi"/>
        </w:rPr>
        <w:t>directors</w:t>
      </w:r>
      <w:r w:rsidR="00A23E96" w:rsidRPr="00B65C4D">
        <w:rPr>
          <w:rFonts w:cstheme="minorHAnsi"/>
        </w:rPr>
        <w:t xml:space="preserve"> and 350 staff members.</w:t>
      </w:r>
    </w:p>
    <w:p w14:paraId="50E65BC1" w14:textId="77777777" w:rsidR="00A23E96" w:rsidRPr="00B65C4D" w:rsidRDefault="00A23E96" w:rsidP="00BC6F47">
      <w:pPr>
        <w:pBdr>
          <w:top w:val="double" w:sz="12" w:space="5" w:color="8496B0" w:themeColor="text2" w:themeTint="99"/>
          <w:left w:val="double" w:sz="12" w:space="4" w:color="8496B0" w:themeColor="text2" w:themeTint="99"/>
          <w:bottom w:val="double" w:sz="12" w:space="5" w:color="8496B0" w:themeColor="text2" w:themeTint="99"/>
          <w:right w:val="double" w:sz="12" w:space="4" w:color="8496B0" w:themeColor="text2" w:themeTint="99"/>
        </w:pBdr>
        <w:shd w:val="clear" w:color="auto" w:fill="D5DCE4" w:themeFill="text2" w:themeFillTint="33"/>
        <w:spacing w:after="0" w:line="240" w:lineRule="auto"/>
        <w:ind w:left="360" w:hanging="360"/>
        <w:jc w:val="both"/>
        <w:rPr>
          <w:rFonts w:cstheme="minorHAnsi"/>
          <w:sz w:val="6"/>
          <w:szCs w:val="6"/>
        </w:rPr>
      </w:pPr>
    </w:p>
    <w:p w14:paraId="6D9B1066" w14:textId="32AAF5C3" w:rsidR="003D477C" w:rsidRPr="00B65C4D" w:rsidRDefault="003A6E6B" w:rsidP="00BC6F47">
      <w:pPr>
        <w:pStyle w:val="ListParagraph"/>
        <w:numPr>
          <w:ilvl w:val="0"/>
          <w:numId w:val="2"/>
        </w:numPr>
        <w:pBdr>
          <w:top w:val="double" w:sz="12" w:space="5" w:color="8496B0" w:themeColor="text2" w:themeTint="99"/>
          <w:left w:val="double" w:sz="12" w:space="4" w:color="8496B0" w:themeColor="text2" w:themeTint="99"/>
          <w:bottom w:val="double" w:sz="12" w:space="5" w:color="8496B0" w:themeColor="text2" w:themeTint="99"/>
          <w:right w:val="double" w:sz="12" w:space="4" w:color="8496B0" w:themeColor="text2" w:themeTint="99"/>
        </w:pBdr>
        <w:shd w:val="clear" w:color="auto" w:fill="D5DCE4" w:themeFill="text2" w:themeFillTint="33"/>
        <w:spacing w:after="0" w:line="240" w:lineRule="auto"/>
        <w:ind w:left="360"/>
        <w:jc w:val="both"/>
        <w:rPr>
          <w:rFonts w:cstheme="minorHAnsi"/>
        </w:rPr>
      </w:pPr>
      <w:r w:rsidRPr="00B65C4D">
        <w:rPr>
          <w:rFonts w:cstheme="minorHAnsi"/>
        </w:rPr>
        <w:t>Organized and</w:t>
      </w:r>
      <w:r w:rsidR="003D477C" w:rsidRPr="00B65C4D">
        <w:rPr>
          <w:rFonts w:cstheme="minorHAnsi"/>
        </w:rPr>
        <w:t xml:space="preserve"> managed a global </w:t>
      </w:r>
      <w:r w:rsidRPr="00B65C4D">
        <w:rPr>
          <w:rFonts w:cstheme="minorHAnsi"/>
        </w:rPr>
        <w:t xml:space="preserve">IT </w:t>
      </w:r>
      <w:r w:rsidR="003D477C" w:rsidRPr="00B65C4D">
        <w:rPr>
          <w:rFonts w:cstheme="minorHAnsi"/>
        </w:rPr>
        <w:t>organization that researched, acquired</w:t>
      </w:r>
      <w:r w:rsidRPr="00B65C4D">
        <w:rPr>
          <w:rFonts w:cstheme="minorHAnsi"/>
        </w:rPr>
        <w:t xml:space="preserve">, </w:t>
      </w:r>
      <w:r w:rsidR="003D477C" w:rsidRPr="00B65C4D">
        <w:rPr>
          <w:rFonts w:cstheme="minorHAnsi"/>
        </w:rPr>
        <w:t>and regulated infrastructure technology</w:t>
      </w:r>
      <w:r w:rsidRPr="00B65C4D">
        <w:rPr>
          <w:rFonts w:cstheme="minorHAnsi"/>
        </w:rPr>
        <w:t>; m</w:t>
      </w:r>
      <w:r w:rsidR="003D477C" w:rsidRPr="00B65C4D">
        <w:rPr>
          <w:rFonts w:cstheme="minorHAnsi"/>
        </w:rPr>
        <w:t>anaged and coached a culturally diverse and geographically dispersed team of senior managers</w:t>
      </w:r>
      <w:r w:rsidRPr="00B65C4D">
        <w:rPr>
          <w:rFonts w:cstheme="minorHAnsi"/>
        </w:rPr>
        <w:t>.</w:t>
      </w:r>
    </w:p>
    <w:p w14:paraId="63A305BE" w14:textId="77777777" w:rsidR="003A6E6B" w:rsidRPr="00B65C4D" w:rsidRDefault="003A6E6B" w:rsidP="00BC6F47">
      <w:pPr>
        <w:pBdr>
          <w:top w:val="double" w:sz="12" w:space="5" w:color="8496B0" w:themeColor="text2" w:themeTint="99"/>
          <w:left w:val="double" w:sz="12" w:space="4" w:color="8496B0" w:themeColor="text2" w:themeTint="99"/>
          <w:bottom w:val="double" w:sz="12" w:space="5" w:color="8496B0" w:themeColor="text2" w:themeTint="99"/>
          <w:right w:val="double" w:sz="12" w:space="4" w:color="8496B0" w:themeColor="text2" w:themeTint="99"/>
        </w:pBdr>
        <w:shd w:val="clear" w:color="auto" w:fill="D5DCE4" w:themeFill="text2" w:themeFillTint="33"/>
        <w:spacing w:after="0" w:line="240" w:lineRule="auto"/>
        <w:ind w:left="360" w:hanging="360"/>
        <w:jc w:val="both"/>
        <w:rPr>
          <w:rFonts w:cstheme="minorHAnsi"/>
          <w:sz w:val="6"/>
          <w:szCs w:val="6"/>
        </w:rPr>
      </w:pPr>
    </w:p>
    <w:p w14:paraId="1D44D2DF" w14:textId="12EFAA65" w:rsidR="003D477C" w:rsidRPr="00B65C4D" w:rsidRDefault="000E0F42" w:rsidP="00BC6F47">
      <w:pPr>
        <w:pStyle w:val="ListParagraph"/>
        <w:numPr>
          <w:ilvl w:val="0"/>
          <w:numId w:val="2"/>
        </w:numPr>
        <w:pBdr>
          <w:top w:val="double" w:sz="12" w:space="5" w:color="8496B0" w:themeColor="text2" w:themeTint="99"/>
          <w:left w:val="double" w:sz="12" w:space="4" w:color="8496B0" w:themeColor="text2" w:themeTint="99"/>
          <w:bottom w:val="double" w:sz="12" w:space="5" w:color="8496B0" w:themeColor="text2" w:themeTint="99"/>
          <w:right w:val="double" w:sz="12" w:space="4" w:color="8496B0" w:themeColor="text2" w:themeTint="99"/>
        </w:pBdr>
        <w:shd w:val="clear" w:color="auto" w:fill="D5DCE4" w:themeFill="text2" w:themeFillTint="33"/>
        <w:spacing w:after="0" w:line="240" w:lineRule="auto"/>
        <w:ind w:left="360"/>
        <w:jc w:val="both"/>
        <w:rPr>
          <w:rFonts w:cstheme="minorHAnsi"/>
        </w:rPr>
      </w:pPr>
      <w:r w:rsidRPr="00B65C4D">
        <w:rPr>
          <w:rFonts w:cstheme="minorHAnsi"/>
        </w:rPr>
        <w:t>E</w:t>
      </w:r>
      <w:r w:rsidR="003D477C" w:rsidRPr="00B65C4D">
        <w:rPr>
          <w:rFonts w:cstheme="minorHAnsi"/>
        </w:rPr>
        <w:t>ngineered the global store network for McDonald’s Corporation</w:t>
      </w:r>
      <w:r w:rsidR="003A6E6B" w:rsidRPr="00B65C4D">
        <w:rPr>
          <w:rFonts w:cstheme="minorHAnsi"/>
        </w:rPr>
        <w:t xml:space="preserve">, managing the implementation of networks that </w:t>
      </w:r>
      <w:r w:rsidR="003D477C" w:rsidRPr="00B65C4D">
        <w:rPr>
          <w:rFonts w:cstheme="minorHAnsi"/>
        </w:rPr>
        <w:t>spann</w:t>
      </w:r>
      <w:r w:rsidR="003A6E6B" w:rsidRPr="00B65C4D">
        <w:rPr>
          <w:rFonts w:cstheme="minorHAnsi"/>
        </w:rPr>
        <w:t>ed</w:t>
      </w:r>
      <w:r w:rsidR="003D477C" w:rsidRPr="00B65C4D">
        <w:rPr>
          <w:rFonts w:cstheme="minorHAnsi"/>
        </w:rPr>
        <w:t xml:space="preserve"> 86 countries</w:t>
      </w:r>
      <w:r w:rsidRPr="00B65C4D">
        <w:rPr>
          <w:rFonts w:cstheme="minorHAnsi"/>
        </w:rPr>
        <w:t xml:space="preserve"> and facilitated</w:t>
      </w:r>
      <w:r w:rsidR="003A6E6B" w:rsidRPr="00B65C4D">
        <w:rPr>
          <w:rFonts w:cstheme="minorHAnsi"/>
        </w:rPr>
        <w:t xml:space="preserve"> IT coverage for </w:t>
      </w:r>
      <w:r w:rsidR="003D477C" w:rsidRPr="00B65C4D">
        <w:rPr>
          <w:rFonts w:cstheme="minorHAnsi"/>
        </w:rPr>
        <w:t>more than 15,000 stores</w:t>
      </w:r>
      <w:r w:rsidR="003A6E6B" w:rsidRPr="00B65C4D">
        <w:rPr>
          <w:rFonts w:cstheme="minorHAnsi"/>
        </w:rPr>
        <w:t>.</w:t>
      </w:r>
    </w:p>
    <w:p w14:paraId="07FE275D" w14:textId="77777777" w:rsidR="003A6E6B" w:rsidRPr="00B65C4D" w:rsidRDefault="003A6E6B" w:rsidP="00BC6F47">
      <w:pPr>
        <w:pBdr>
          <w:top w:val="double" w:sz="12" w:space="5" w:color="8496B0" w:themeColor="text2" w:themeTint="99"/>
          <w:left w:val="double" w:sz="12" w:space="4" w:color="8496B0" w:themeColor="text2" w:themeTint="99"/>
          <w:bottom w:val="double" w:sz="12" w:space="5" w:color="8496B0" w:themeColor="text2" w:themeTint="99"/>
          <w:right w:val="double" w:sz="12" w:space="4" w:color="8496B0" w:themeColor="text2" w:themeTint="99"/>
        </w:pBdr>
        <w:shd w:val="clear" w:color="auto" w:fill="D5DCE4" w:themeFill="text2" w:themeFillTint="33"/>
        <w:spacing w:after="0" w:line="240" w:lineRule="auto"/>
        <w:ind w:left="360" w:hanging="360"/>
        <w:jc w:val="both"/>
        <w:rPr>
          <w:rFonts w:cstheme="minorHAnsi"/>
          <w:sz w:val="6"/>
          <w:szCs w:val="6"/>
        </w:rPr>
      </w:pPr>
    </w:p>
    <w:p w14:paraId="5AC1838A" w14:textId="3299CAA5" w:rsidR="00240E95" w:rsidRPr="00B65C4D" w:rsidRDefault="003A6E6B" w:rsidP="00BC6F47">
      <w:pPr>
        <w:pStyle w:val="ListParagraph"/>
        <w:numPr>
          <w:ilvl w:val="0"/>
          <w:numId w:val="2"/>
        </w:numPr>
        <w:pBdr>
          <w:top w:val="double" w:sz="12" w:space="5" w:color="8496B0" w:themeColor="text2" w:themeTint="99"/>
          <w:left w:val="double" w:sz="12" w:space="4" w:color="8496B0" w:themeColor="text2" w:themeTint="99"/>
          <w:bottom w:val="double" w:sz="12" w:space="5" w:color="8496B0" w:themeColor="text2" w:themeTint="99"/>
          <w:right w:val="double" w:sz="12" w:space="4" w:color="8496B0" w:themeColor="text2" w:themeTint="99"/>
        </w:pBdr>
        <w:shd w:val="clear" w:color="auto" w:fill="D5DCE4" w:themeFill="text2" w:themeFillTint="33"/>
        <w:tabs>
          <w:tab w:val="left" w:pos="900"/>
        </w:tabs>
        <w:spacing w:after="0" w:line="240" w:lineRule="auto"/>
        <w:ind w:left="360"/>
        <w:jc w:val="both"/>
        <w:rPr>
          <w:rFonts w:cstheme="minorHAnsi"/>
        </w:rPr>
      </w:pPr>
      <w:r w:rsidRPr="00B65C4D">
        <w:rPr>
          <w:rFonts w:cstheme="minorHAnsi"/>
        </w:rPr>
        <w:t>Directed</w:t>
      </w:r>
      <w:r w:rsidR="00240E95" w:rsidRPr="00B65C4D">
        <w:rPr>
          <w:rFonts w:cstheme="minorHAnsi"/>
        </w:rPr>
        <w:t xml:space="preserve"> the development of process enhancements that enabled the accurate reporting of 95% of IT assets.</w:t>
      </w:r>
    </w:p>
    <w:p w14:paraId="4CE03EE4" w14:textId="77777777" w:rsidR="00240E95" w:rsidRPr="00B65C4D" w:rsidRDefault="00240E95" w:rsidP="00BC6F47">
      <w:pPr>
        <w:pBdr>
          <w:top w:val="double" w:sz="12" w:space="5" w:color="8496B0" w:themeColor="text2" w:themeTint="99"/>
          <w:left w:val="double" w:sz="12" w:space="4" w:color="8496B0" w:themeColor="text2" w:themeTint="99"/>
          <w:bottom w:val="double" w:sz="12" w:space="5" w:color="8496B0" w:themeColor="text2" w:themeTint="99"/>
          <w:right w:val="double" w:sz="12" w:space="4" w:color="8496B0" w:themeColor="text2" w:themeTint="99"/>
        </w:pBdr>
        <w:shd w:val="clear" w:color="auto" w:fill="D5DCE4" w:themeFill="text2" w:themeFillTint="33"/>
        <w:spacing w:after="0" w:line="240" w:lineRule="auto"/>
        <w:ind w:left="360" w:hanging="360"/>
        <w:jc w:val="both"/>
        <w:rPr>
          <w:rFonts w:cstheme="minorHAnsi"/>
          <w:sz w:val="6"/>
          <w:szCs w:val="6"/>
        </w:rPr>
      </w:pPr>
    </w:p>
    <w:p w14:paraId="51D99109" w14:textId="707C84F3" w:rsidR="00240E95" w:rsidRPr="00B65C4D" w:rsidRDefault="00240E95" w:rsidP="00BC6F47">
      <w:pPr>
        <w:pStyle w:val="ListParagraph"/>
        <w:numPr>
          <w:ilvl w:val="0"/>
          <w:numId w:val="2"/>
        </w:numPr>
        <w:pBdr>
          <w:top w:val="double" w:sz="12" w:space="5" w:color="8496B0" w:themeColor="text2" w:themeTint="99"/>
          <w:left w:val="double" w:sz="12" w:space="4" w:color="8496B0" w:themeColor="text2" w:themeTint="99"/>
          <w:bottom w:val="double" w:sz="12" w:space="5" w:color="8496B0" w:themeColor="text2" w:themeTint="99"/>
          <w:right w:val="double" w:sz="12" w:space="4" w:color="8496B0" w:themeColor="text2" w:themeTint="99"/>
        </w:pBdr>
        <w:shd w:val="clear" w:color="auto" w:fill="D5DCE4" w:themeFill="text2" w:themeFillTint="33"/>
        <w:spacing w:after="0" w:line="240" w:lineRule="auto"/>
        <w:ind w:left="360"/>
        <w:jc w:val="both"/>
        <w:rPr>
          <w:rFonts w:cstheme="minorHAnsi"/>
        </w:rPr>
      </w:pPr>
      <w:r w:rsidRPr="00B65C4D">
        <w:rPr>
          <w:rFonts w:cstheme="minorHAnsi"/>
        </w:rPr>
        <w:t xml:space="preserve">Oversaw the creation and implementation of an IT Service Catalog that offered thousands of service requests for </w:t>
      </w:r>
      <w:r w:rsidR="000E0F42" w:rsidRPr="00B65C4D">
        <w:rPr>
          <w:rFonts w:cstheme="minorHAnsi"/>
        </w:rPr>
        <w:t>available</w:t>
      </w:r>
      <w:r w:rsidRPr="00B65C4D">
        <w:rPr>
          <w:rFonts w:cstheme="minorHAnsi"/>
        </w:rPr>
        <w:t xml:space="preserve"> IT products and processes. </w:t>
      </w:r>
    </w:p>
    <w:p w14:paraId="3EE43A32" w14:textId="77777777" w:rsidR="00240E95" w:rsidRPr="00B65C4D" w:rsidRDefault="00240E95" w:rsidP="00BC6F47">
      <w:pPr>
        <w:pBdr>
          <w:top w:val="double" w:sz="12" w:space="5" w:color="8496B0" w:themeColor="text2" w:themeTint="99"/>
          <w:left w:val="double" w:sz="12" w:space="4" w:color="8496B0" w:themeColor="text2" w:themeTint="99"/>
          <w:bottom w:val="double" w:sz="12" w:space="5" w:color="8496B0" w:themeColor="text2" w:themeTint="99"/>
          <w:right w:val="double" w:sz="12" w:space="4" w:color="8496B0" w:themeColor="text2" w:themeTint="99"/>
        </w:pBdr>
        <w:shd w:val="clear" w:color="auto" w:fill="D5DCE4" w:themeFill="text2" w:themeFillTint="33"/>
        <w:spacing w:after="0" w:line="240" w:lineRule="auto"/>
        <w:ind w:left="360" w:hanging="360"/>
        <w:jc w:val="both"/>
        <w:rPr>
          <w:rFonts w:cstheme="minorHAnsi"/>
          <w:sz w:val="6"/>
          <w:szCs w:val="6"/>
        </w:rPr>
      </w:pPr>
    </w:p>
    <w:p w14:paraId="4B6FE7FA" w14:textId="73B02568" w:rsidR="003A6E6B" w:rsidRPr="00B65C4D" w:rsidRDefault="003A6E6B" w:rsidP="00BC6F47">
      <w:pPr>
        <w:pStyle w:val="ListParagraph"/>
        <w:numPr>
          <w:ilvl w:val="0"/>
          <w:numId w:val="2"/>
        </w:numPr>
        <w:pBdr>
          <w:top w:val="double" w:sz="12" w:space="5" w:color="8496B0" w:themeColor="text2" w:themeTint="99"/>
          <w:left w:val="double" w:sz="12" w:space="4" w:color="8496B0" w:themeColor="text2" w:themeTint="99"/>
          <w:bottom w:val="double" w:sz="12" w:space="5" w:color="8496B0" w:themeColor="text2" w:themeTint="99"/>
          <w:right w:val="double" w:sz="12" w:space="4" w:color="8496B0" w:themeColor="text2" w:themeTint="99"/>
        </w:pBdr>
        <w:shd w:val="clear" w:color="auto" w:fill="D5DCE4" w:themeFill="text2" w:themeFillTint="33"/>
        <w:spacing w:after="0" w:line="240" w:lineRule="auto"/>
        <w:ind w:left="360"/>
        <w:jc w:val="both"/>
        <w:rPr>
          <w:rFonts w:cstheme="minorHAnsi"/>
        </w:rPr>
      </w:pPr>
      <w:r w:rsidRPr="00B65C4D">
        <w:rPr>
          <w:rFonts w:cstheme="minorHAnsi"/>
        </w:rPr>
        <w:t xml:space="preserve">Launched a data center outsourcing business </w:t>
      </w:r>
      <w:r w:rsidR="000E0F42" w:rsidRPr="00B65C4D">
        <w:rPr>
          <w:rFonts w:cstheme="minorHAnsi"/>
        </w:rPr>
        <w:t>focused on</w:t>
      </w:r>
      <w:r w:rsidRPr="00B65C4D">
        <w:rPr>
          <w:rFonts w:cstheme="minorHAnsi"/>
        </w:rPr>
        <w:t xml:space="preserve"> deliver</w:t>
      </w:r>
      <w:r w:rsidR="000E0F42" w:rsidRPr="00B65C4D">
        <w:rPr>
          <w:rFonts w:cstheme="minorHAnsi"/>
        </w:rPr>
        <w:t>ing</w:t>
      </w:r>
      <w:r w:rsidRPr="00B65C4D">
        <w:rPr>
          <w:rFonts w:cstheme="minorHAnsi"/>
        </w:rPr>
        <w:t xml:space="preserve"> ITIL-based services to small-to-medium Fortune 1000 customers.</w:t>
      </w:r>
    </w:p>
    <w:p w14:paraId="72B2A411" w14:textId="77777777" w:rsidR="00BC6F47" w:rsidRPr="00B65C4D" w:rsidRDefault="00BC6F47" w:rsidP="00BC6F47">
      <w:pPr>
        <w:spacing w:after="0" w:line="240" w:lineRule="auto"/>
        <w:rPr>
          <w:rFonts w:cstheme="minorHAnsi"/>
          <w:sz w:val="14"/>
        </w:rPr>
      </w:pPr>
    </w:p>
    <w:p w14:paraId="4A4D18A9" w14:textId="77777777" w:rsidR="00BC6F47" w:rsidRPr="00B65C4D" w:rsidRDefault="00BC6F47" w:rsidP="00BC6F47">
      <w:pPr>
        <w:pBdr>
          <w:top w:val="single" w:sz="12" w:space="1" w:color="98A7BD" w:themeColor="text2" w:themeTint="80"/>
        </w:pBdr>
        <w:spacing w:after="0" w:line="240" w:lineRule="auto"/>
        <w:jc w:val="both"/>
        <w:rPr>
          <w:rFonts w:eastAsiaTheme="minorEastAsia" w:cstheme="minorHAnsi"/>
          <w:sz w:val="6"/>
          <w:szCs w:val="4"/>
          <w:shd w:val="clear" w:color="auto" w:fill="FFFFFF"/>
        </w:rPr>
      </w:pPr>
    </w:p>
    <w:p w14:paraId="0AB7E83C" w14:textId="53C8ACF5" w:rsidR="00BC6F47" w:rsidRPr="00B65C4D" w:rsidRDefault="00BC6F47" w:rsidP="00BC6F47">
      <w:pPr>
        <w:tabs>
          <w:tab w:val="center" w:pos="5130"/>
          <w:tab w:val="right" w:pos="10224"/>
        </w:tabs>
        <w:spacing w:after="0" w:line="240" w:lineRule="auto"/>
        <w:rPr>
          <w:rFonts w:eastAsiaTheme="minorEastAsia" w:cstheme="minorHAnsi"/>
          <w:smallCaps/>
          <w:sz w:val="14"/>
        </w:rPr>
      </w:pPr>
      <w:r w:rsidRPr="00B65C4D">
        <w:rPr>
          <w:rFonts w:eastAsiaTheme="minorEastAsia" w:cstheme="minorHAnsi"/>
          <w:b/>
          <w:smallCaps/>
          <w:spacing w:val="20"/>
        </w:rPr>
        <w:tab/>
      </w:r>
      <w:r w:rsidRPr="00B65C4D">
        <w:rPr>
          <w:rFonts w:eastAsiaTheme="minorEastAsia" w:cstheme="minorHAnsi"/>
          <w:b/>
          <w:smallCaps/>
          <w:spacing w:val="20"/>
          <w:sz w:val="24"/>
        </w:rPr>
        <w:t>PROFESSIONAL EXPERIENCE</w:t>
      </w:r>
      <w:r w:rsidRPr="00B65C4D">
        <w:rPr>
          <w:rFonts w:eastAsiaTheme="minorEastAsia" w:cstheme="minorHAnsi"/>
          <w:b/>
          <w:smallCaps/>
          <w:spacing w:val="20"/>
        </w:rPr>
        <w:tab/>
      </w:r>
    </w:p>
    <w:p w14:paraId="399B8DF6" w14:textId="4D2AC643" w:rsidR="004A547E" w:rsidRPr="00B65C4D" w:rsidRDefault="004A547E" w:rsidP="004A547E">
      <w:pPr>
        <w:tabs>
          <w:tab w:val="right" w:pos="10224"/>
        </w:tabs>
        <w:spacing w:after="0" w:line="240" w:lineRule="auto"/>
        <w:rPr>
          <w:rFonts w:cstheme="minorHAnsi"/>
        </w:rPr>
      </w:pPr>
      <w:r>
        <w:rPr>
          <w:rFonts w:cstheme="minorHAnsi"/>
        </w:rPr>
        <w:t>Strategic Global Consulting</w:t>
      </w:r>
      <w:r w:rsidRPr="00B65C4D">
        <w:rPr>
          <w:rFonts w:cstheme="minorHAnsi"/>
        </w:rPr>
        <w:t xml:space="preserve"> </w:t>
      </w:r>
      <w:r>
        <w:rPr>
          <w:rFonts w:cstheme="minorHAnsi"/>
        </w:rPr>
        <w:t>–</w:t>
      </w:r>
      <w:r w:rsidRPr="00B65C4D">
        <w:rPr>
          <w:rFonts w:cstheme="minorHAnsi"/>
        </w:rPr>
        <w:t xml:space="preserve"> </w:t>
      </w:r>
      <w:r>
        <w:rPr>
          <w:rFonts w:cstheme="minorHAnsi"/>
          <w:b/>
          <w:i/>
        </w:rPr>
        <w:t>CIO</w:t>
      </w:r>
      <w:r w:rsidRPr="00B65C4D">
        <w:rPr>
          <w:rFonts w:cstheme="minorHAnsi"/>
        </w:rPr>
        <w:tab/>
        <w:t>20</w:t>
      </w:r>
      <w:r>
        <w:rPr>
          <w:rFonts w:cstheme="minorHAnsi"/>
        </w:rPr>
        <w:t>21 - Present</w:t>
      </w:r>
    </w:p>
    <w:p w14:paraId="1FA1F06F" w14:textId="77777777" w:rsidR="004A547E" w:rsidRPr="00B65C4D" w:rsidRDefault="004A547E" w:rsidP="004A547E">
      <w:pPr>
        <w:spacing w:after="0" w:line="240" w:lineRule="auto"/>
        <w:rPr>
          <w:rFonts w:cstheme="minorHAnsi"/>
          <w:sz w:val="6"/>
          <w:szCs w:val="6"/>
        </w:rPr>
      </w:pPr>
    </w:p>
    <w:p w14:paraId="2291928A" w14:textId="77777777" w:rsidR="004A547E" w:rsidRPr="00B65C4D" w:rsidRDefault="004A547E" w:rsidP="004A547E">
      <w:pPr>
        <w:spacing w:after="0" w:line="240" w:lineRule="auto"/>
        <w:rPr>
          <w:rFonts w:cstheme="minorHAnsi"/>
          <w:sz w:val="6"/>
          <w:szCs w:val="6"/>
        </w:rPr>
      </w:pPr>
    </w:p>
    <w:p w14:paraId="4C54FB4C" w14:textId="43B437ED" w:rsidR="00BC6F47" w:rsidRDefault="007D41A7" w:rsidP="00BC6F47">
      <w:pPr>
        <w:pStyle w:val="ListParagraph"/>
        <w:numPr>
          <w:ilvl w:val="0"/>
          <w:numId w:val="1"/>
        </w:numPr>
        <w:spacing w:after="0" w:line="240" w:lineRule="auto"/>
        <w:ind w:left="360"/>
        <w:jc w:val="both"/>
        <w:rPr>
          <w:rFonts w:cstheme="minorHAnsi"/>
        </w:rPr>
      </w:pPr>
      <w:r>
        <w:rPr>
          <w:rFonts w:cstheme="minorHAnsi"/>
        </w:rPr>
        <w:t xml:space="preserve">Providing </w:t>
      </w:r>
      <w:r w:rsidR="009607E4">
        <w:rPr>
          <w:rFonts w:cstheme="minorHAnsi"/>
        </w:rPr>
        <w:t xml:space="preserve">Executive </w:t>
      </w:r>
      <w:r>
        <w:rPr>
          <w:rFonts w:cstheme="minorHAnsi"/>
        </w:rPr>
        <w:t>IT services to SMBs</w:t>
      </w:r>
    </w:p>
    <w:p w14:paraId="698DAB21" w14:textId="77777777" w:rsidR="007D41A7" w:rsidRPr="009607E4" w:rsidRDefault="007D41A7" w:rsidP="007D41A7">
      <w:pPr>
        <w:pStyle w:val="ListParagraph"/>
        <w:spacing w:after="0" w:line="240" w:lineRule="auto"/>
        <w:ind w:left="360"/>
        <w:jc w:val="both"/>
        <w:rPr>
          <w:rFonts w:cstheme="minorHAnsi"/>
        </w:rPr>
      </w:pPr>
    </w:p>
    <w:p w14:paraId="3827DF6C" w14:textId="32C62BB6" w:rsidR="00654BC3" w:rsidRPr="00B65C4D" w:rsidRDefault="00654BC3" w:rsidP="00654BC3">
      <w:pPr>
        <w:tabs>
          <w:tab w:val="right" w:pos="10224"/>
        </w:tabs>
        <w:spacing w:after="0" w:line="240" w:lineRule="auto"/>
        <w:rPr>
          <w:rFonts w:cstheme="minorHAnsi"/>
        </w:rPr>
      </w:pPr>
      <w:r>
        <w:rPr>
          <w:rFonts w:cstheme="minorHAnsi"/>
        </w:rPr>
        <w:t>Arevo Group</w:t>
      </w:r>
      <w:r w:rsidRPr="00B65C4D">
        <w:rPr>
          <w:rFonts w:cstheme="minorHAnsi"/>
        </w:rPr>
        <w:t xml:space="preserve"> </w:t>
      </w:r>
      <w:r>
        <w:rPr>
          <w:rFonts w:cstheme="minorHAnsi"/>
        </w:rPr>
        <w:t>–</w:t>
      </w:r>
      <w:r w:rsidRPr="00B65C4D">
        <w:rPr>
          <w:rFonts w:cstheme="minorHAnsi"/>
        </w:rPr>
        <w:t xml:space="preserve"> </w:t>
      </w:r>
      <w:r>
        <w:rPr>
          <w:rFonts w:cstheme="minorHAnsi"/>
          <w:b/>
          <w:i/>
        </w:rPr>
        <w:t>VP of Operations</w:t>
      </w:r>
      <w:r w:rsidRPr="00B65C4D">
        <w:rPr>
          <w:rFonts w:cstheme="minorHAnsi"/>
        </w:rPr>
        <w:tab/>
        <w:t>201</w:t>
      </w:r>
      <w:r>
        <w:rPr>
          <w:rFonts w:cstheme="minorHAnsi"/>
        </w:rPr>
        <w:t xml:space="preserve">9 - </w:t>
      </w:r>
      <w:r w:rsidR="00F17D41">
        <w:rPr>
          <w:rFonts w:cstheme="minorHAnsi"/>
        </w:rPr>
        <w:t>2021</w:t>
      </w:r>
    </w:p>
    <w:p w14:paraId="6CB30182" w14:textId="77777777" w:rsidR="00654BC3" w:rsidRPr="00B65C4D" w:rsidRDefault="00654BC3" w:rsidP="00654BC3">
      <w:pPr>
        <w:spacing w:after="0" w:line="240" w:lineRule="auto"/>
        <w:rPr>
          <w:rFonts w:cstheme="minorHAnsi"/>
          <w:sz w:val="6"/>
          <w:szCs w:val="6"/>
        </w:rPr>
      </w:pPr>
    </w:p>
    <w:p w14:paraId="2A4DC732" w14:textId="77777777" w:rsidR="00654BC3" w:rsidRPr="00B65C4D" w:rsidRDefault="00654BC3" w:rsidP="00654BC3">
      <w:pPr>
        <w:spacing w:after="0" w:line="240" w:lineRule="auto"/>
        <w:rPr>
          <w:rFonts w:cstheme="minorHAnsi"/>
          <w:sz w:val="6"/>
          <w:szCs w:val="6"/>
        </w:rPr>
      </w:pPr>
    </w:p>
    <w:p w14:paraId="04DFA375" w14:textId="77777777" w:rsidR="00654BC3" w:rsidRPr="00B65C4D" w:rsidRDefault="00654BC3" w:rsidP="00654BC3">
      <w:pPr>
        <w:pStyle w:val="ListParagraph"/>
        <w:numPr>
          <w:ilvl w:val="0"/>
          <w:numId w:val="1"/>
        </w:numPr>
        <w:spacing w:after="0" w:line="240" w:lineRule="auto"/>
        <w:ind w:left="360"/>
        <w:jc w:val="both"/>
        <w:rPr>
          <w:rFonts w:cstheme="minorHAnsi"/>
        </w:rPr>
      </w:pPr>
      <w:r w:rsidRPr="00B65C4D">
        <w:rPr>
          <w:rFonts w:cstheme="minorHAnsi"/>
        </w:rPr>
        <w:t>Manage all aspects of IT operations, including team organization and development, resource management, process development, auditing, governance, and technology implementation/administration.</w:t>
      </w:r>
    </w:p>
    <w:p w14:paraId="128E6E43" w14:textId="023409BE" w:rsidR="00654BC3" w:rsidRDefault="00654BC3" w:rsidP="00654BC3">
      <w:pPr>
        <w:pStyle w:val="ListParagraph"/>
        <w:numPr>
          <w:ilvl w:val="0"/>
          <w:numId w:val="1"/>
        </w:numPr>
        <w:spacing w:after="0" w:line="240" w:lineRule="auto"/>
        <w:ind w:left="360"/>
        <w:jc w:val="both"/>
        <w:rPr>
          <w:rFonts w:cstheme="minorHAnsi"/>
        </w:rPr>
      </w:pPr>
      <w:r w:rsidRPr="00B65C4D">
        <w:rPr>
          <w:rFonts w:cstheme="minorHAnsi"/>
        </w:rPr>
        <w:t>Evaluate existing IT architectures and processes in order to develop new solutions that improve business and system performance.</w:t>
      </w:r>
    </w:p>
    <w:p w14:paraId="21668249" w14:textId="615C73BF" w:rsidR="00654BC3" w:rsidRDefault="00654BC3" w:rsidP="00654BC3">
      <w:pPr>
        <w:pStyle w:val="ListParagraph"/>
        <w:numPr>
          <w:ilvl w:val="0"/>
          <w:numId w:val="1"/>
        </w:numPr>
        <w:spacing w:after="0" w:line="240" w:lineRule="auto"/>
        <w:ind w:left="360"/>
        <w:jc w:val="both"/>
        <w:rPr>
          <w:rFonts w:cstheme="minorHAnsi"/>
        </w:rPr>
      </w:pPr>
      <w:r>
        <w:rPr>
          <w:rFonts w:cstheme="minorHAnsi"/>
        </w:rPr>
        <w:t>Evaluate Infrastructure, Application, Business Analytics needs and implement new solutions.</w:t>
      </w:r>
    </w:p>
    <w:p w14:paraId="35F1992C" w14:textId="722D6D37" w:rsidR="00654BC3" w:rsidRDefault="00654BC3" w:rsidP="00654BC3">
      <w:pPr>
        <w:pStyle w:val="ListParagraph"/>
        <w:numPr>
          <w:ilvl w:val="0"/>
          <w:numId w:val="1"/>
        </w:numPr>
        <w:spacing w:after="0" w:line="240" w:lineRule="auto"/>
        <w:ind w:left="360"/>
        <w:jc w:val="both"/>
        <w:rPr>
          <w:rFonts w:cstheme="minorHAnsi"/>
        </w:rPr>
      </w:pPr>
      <w:r>
        <w:rPr>
          <w:rFonts w:cstheme="minorHAnsi"/>
        </w:rPr>
        <w:t>Maintain and operate corporate Risk department including managing rick insurance providers.</w:t>
      </w:r>
    </w:p>
    <w:p w14:paraId="53C3B923" w14:textId="7C995C1A" w:rsidR="00654BC3" w:rsidRPr="00B65C4D" w:rsidRDefault="00654BC3" w:rsidP="00654BC3">
      <w:pPr>
        <w:pStyle w:val="ListParagraph"/>
        <w:numPr>
          <w:ilvl w:val="0"/>
          <w:numId w:val="1"/>
        </w:numPr>
        <w:spacing w:after="0" w:line="240" w:lineRule="auto"/>
        <w:ind w:left="360"/>
        <w:jc w:val="both"/>
        <w:rPr>
          <w:rFonts w:cstheme="minorHAnsi"/>
        </w:rPr>
      </w:pPr>
      <w:r>
        <w:rPr>
          <w:rFonts w:cstheme="minorHAnsi"/>
        </w:rPr>
        <w:t xml:space="preserve">Develop and maintain Business Continuity </w:t>
      </w:r>
      <w:r w:rsidR="00610E25">
        <w:rPr>
          <w:rFonts w:cstheme="minorHAnsi"/>
        </w:rPr>
        <w:t>/ Disa</w:t>
      </w:r>
      <w:r w:rsidR="00740D12">
        <w:rPr>
          <w:rFonts w:cstheme="minorHAnsi"/>
        </w:rPr>
        <w:t xml:space="preserve">ster Recovery </w:t>
      </w:r>
      <w:r>
        <w:rPr>
          <w:rFonts w:cstheme="minorHAnsi"/>
        </w:rPr>
        <w:t>functions for all departments.</w:t>
      </w:r>
    </w:p>
    <w:p w14:paraId="758ECBF9" w14:textId="77777777" w:rsidR="00654BC3" w:rsidRPr="00B65C4D" w:rsidRDefault="00654BC3" w:rsidP="00654BC3">
      <w:pPr>
        <w:pStyle w:val="ListParagraph"/>
        <w:spacing w:after="0" w:line="240" w:lineRule="auto"/>
        <w:ind w:left="360"/>
        <w:jc w:val="both"/>
        <w:rPr>
          <w:rFonts w:cstheme="minorHAnsi"/>
        </w:rPr>
      </w:pPr>
    </w:p>
    <w:p w14:paraId="73D66E0B" w14:textId="0064DABB" w:rsidR="003D477C" w:rsidRPr="00B65C4D" w:rsidRDefault="00A23E96" w:rsidP="00240E95">
      <w:pPr>
        <w:tabs>
          <w:tab w:val="right" w:pos="10224"/>
        </w:tabs>
        <w:spacing w:after="0" w:line="240" w:lineRule="auto"/>
        <w:rPr>
          <w:rFonts w:cstheme="minorHAnsi"/>
        </w:rPr>
      </w:pPr>
      <w:r w:rsidRPr="00B65C4D">
        <w:rPr>
          <w:rFonts w:cstheme="minorHAnsi"/>
        </w:rPr>
        <w:t xml:space="preserve">LOWE’S - </w:t>
      </w:r>
      <w:r w:rsidRPr="00B65C4D">
        <w:rPr>
          <w:rFonts w:cstheme="minorHAnsi"/>
          <w:b/>
          <w:i/>
        </w:rPr>
        <w:t>Director, IT Business Operations (ITBO)</w:t>
      </w:r>
      <w:r w:rsidR="00651EDC" w:rsidRPr="00B65C4D">
        <w:rPr>
          <w:rFonts w:cstheme="minorHAnsi"/>
          <w:b/>
          <w:i/>
        </w:rPr>
        <w:t xml:space="preserve"> / </w:t>
      </w:r>
      <w:r w:rsidRPr="00B65C4D">
        <w:rPr>
          <w:rFonts w:cstheme="minorHAnsi"/>
          <w:b/>
          <w:i/>
        </w:rPr>
        <w:t>IT Service Management (ITSM)</w:t>
      </w:r>
      <w:r w:rsidR="00240E95" w:rsidRPr="00B65C4D">
        <w:rPr>
          <w:rFonts w:cstheme="minorHAnsi"/>
        </w:rPr>
        <w:tab/>
      </w:r>
      <w:r w:rsidR="003D477C" w:rsidRPr="00B65C4D">
        <w:rPr>
          <w:rFonts w:cstheme="minorHAnsi"/>
        </w:rPr>
        <w:t xml:space="preserve">2014 - </w:t>
      </w:r>
      <w:r w:rsidR="00654BC3">
        <w:rPr>
          <w:rFonts w:cstheme="minorHAnsi"/>
        </w:rPr>
        <w:t>2019</w:t>
      </w:r>
    </w:p>
    <w:p w14:paraId="7063A4DC" w14:textId="0C3C259F" w:rsidR="003D477C" w:rsidRPr="00B65C4D" w:rsidRDefault="003D477C" w:rsidP="003D477C">
      <w:pPr>
        <w:spacing w:after="0" w:line="240" w:lineRule="auto"/>
        <w:rPr>
          <w:rFonts w:cstheme="minorHAnsi"/>
          <w:sz w:val="6"/>
          <w:szCs w:val="6"/>
        </w:rPr>
      </w:pPr>
    </w:p>
    <w:p w14:paraId="1EF8D4D8" w14:textId="77777777" w:rsidR="00240E95" w:rsidRPr="00B65C4D" w:rsidRDefault="00240E95" w:rsidP="003D477C">
      <w:pPr>
        <w:spacing w:after="0" w:line="240" w:lineRule="auto"/>
        <w:rPr>
          <w:rFonts w:cstheme="minorHAnsi"/>
          <w:sz w:val="6"/>
          <w:szCs w:val="6"/>
        </w:rPr>
      </w:pPr>
    </w:p>
    <w:p w14:paraId="6000D3AB" w14:textId="6C5B180D" w:rsidR="00240E95" w:rsidRPr="00B65C4D" w:rsidRDefault="00240E95" w:rsidP="00A23E96">
      <w:pPr>
        <w:pStyle w:val="ListParagraph"/>
        <w:numPr>
          <w:ilvl w:val="0"/>
          <w:numId w:val="1"/>
        </w:numPr>
        <w:spacing w:after="0" w:line="240" w:lineRule="auto"/>
        <w:ind w:left="360"/>
        <w:jc w:val="both"/>
        <w:rPr>
          <w:rFonts w:cstheme="minorHAnsi"/>
        </w:rPr>
      </w:pPr>
      <w:r w:rsidRPr="00B65C4D">
        <w:rPr>
          <w:rFonts w:cstheme="minorHAnsi"/>
        </w:rPr>
        <w:t xml:space="preserve">Manage all aspects of IT operations, including team organization and development, </w:t>
      </w:r>
      <w:r w:rsidR="00D71878">
        <w:rPr>
          <w:rFonts w:cstheme="minorHAnsi"/>
        </w:rPr>
        <w:t xml:space="preserve">IT Service Management (ITSM), </w:t>
      </w:r>
      <w:r w:rsidR="00172571">
        <w:rPr>
          <w:rFonts w:cstheme="minorHAnsi"/>
        </w:rPr>
        <w:t xml:space="preserve">Performance Monitoring, </w:t>
      </w:r>
      <w:r w:rsidRPr="00B65C4D">
        <w:rPr>
          <w:rFonts w:cstheme="minorHAnsi"/>
        </w:rPr>
        <w:t>resource management, process development, auditing, governance, and technology implementation/administration.</w:t>
      </w:r>
    </w:p>
    <w:p w14:paraId="7A8649F7" w14:textId="5FDCE50D" w:rsidR="00240E95" w:rsidRPr="00B65C4D" w:rsidRDefault="00240E95" w:rsidP="00A23E96">
      <w:pPr>
        <w:pStyle w:val="ListParagraph"/>
        <w:numPr>
          <w:ilvl w:val="0"/>
          <w:numId w:val="1"/>
        </w:numPr>
        <w:spacing w:after="0" w:line="240" w:lineRule="auto"/>
        <w:ind w:left="360"/>
        <w:jc w:val="both"/>
        <w:rPr>
          <w:rFonts w:cstheme="minorHAnsi"/>
        </w:rPr>
      </w:pPr>
      <w:r w:rsidRPr="00B65C4D">
        <w:rPr>
          <w:rFonts w:cstheme="minorHAnsi"/>
        </w:rPr>
        <w:t xml:space="preserve">Evaluate existing IT architectures and processes </w:t>
      </w:r>
      <w:r w:rsidR="00172571" w:rsidRPr="00B65C4D">
        <w:rPr>
          <w:rFonts w:cstheme="minorHAnsi"/>
        </w:rPr>
        <w:t>to</w:t>
      </w:r>
      <w:r w:rsidRPr="00B65C4D">
        <w:rPr>
          <w:rFonts w:cstheme="minorHAnsi"/>
        </w:rPr>
        <w:t xml:space="preserve"> develop new solutions that improve business and system performance.</w:t>
      </w:r>
    </w:p>
    <w:p w14:paraId="009F7DDD" w14:textId="5397E8F5" w:rsidR="00240E95" w:rsidRPr="00B65C4D" w:rsidRDefault="00240E95" w:rsidP="00A23E96">
      <w:pPr>
        <w:pStyle w:val="ListParagraph"/>
        <w:numPr>
          <w:ilvl w:val="0"/>
          <w:numId w:val="1"/>
        </w:numPr>
        <w:spacing w:after="0" w:line="240" w:lineRule="auto"/>
        <w:ind w:left="360"/>
        <w:jc w:val="both"/>
        <w:rPr>
          <w:rFonts w:cstheme="minorHAnsi"/>
        </w:rPr>
      </w:pPr>
      <w:r w:rsidRPr="00B65C4D">
        <w:rPr>
          <w:rFonts w:cstheme="minorHAnsi"/>
        </w:rPr>
        <w:t>Collaborate with cross-functional stakeholders to identify and respond to enterprise business requirements, aligning new IT services to the business’s unique needs.</w:t>
      </w:r>
    </w:p>
    <w:p w14:paraId="4C72B843" w14:textId="17EF295D" w:rsidR="00240E95" w:rsidRPr="00B65C4D" w:rsidRDefault="00240E95" w:rsidP="00A23E96">
      <w:pPr>
        <w:pStyle w:val="ListParagraph"/>
        <w:numPr>
          <w:ilvl w:val="0"/>
          <w:numId w:val="1"/>
        </w:numPr>
        <w:spacing w:after="0" w:line="240" w:lineRule="auto"/>
        <w:ind w:left="360"/>
        <w:jc w:val="both"/>
        <w:rPr>
          <w:rFonts w:cstheme="minorHAnsi"/>
        </w:rPr>
      </w:pPr>
      <w:r w:rsidRPr="00B65C4D">
        <w:rPr>
          <w:rFonts w:cstheme="minorHAnsi"/>
        </w:rPr>
        <w:t>Coordinate IT Service Management throughout the entire company; develop new ITSM teams, strategies, risk management processes, and guide the ITSM organization culture to a customer-centric business model.</w:t>
      </w:r>
    </w:p>
    <w:p w14:paraId="1750436A" w14:textId="3BBA51E5" w:rsidR="00A23E96" w:rsidRPr="00B65C4D" w:rsidRDefault="00A23E96" w:rsidP="00A23E96">
      <w:pPr>
        <w:pStyle w:val="ListParagraph"/>
        <w:numPr>
          <w:ilvl w:val="0"/>
          <w:numId w:val="1"/>
        </w:numPr>
        <w:spacing w:after="0" w:line="240" w:lineRule="auto"/>
        <w:ind w:left="360"/>
        <w:jc w:val="both"/>
        <w:rPr>
          <w:rFonts w:cstheme="minorHAnsi"/>
        </w:rPr>
      </w:pPr>
      <w:r w:rsidRPr="00B65C4D">
        <w:rPr>
          <w:rFonts w:cstheme="minorHAnsi"/>
        </w:rPr>
        <w:lastRenderedPageBreak/>
        <w:t>Integrate new technology plans that dr</w:t>
      </w:r>
      <w:r w:rsidR="000E0F42" w:rsidRPr="00B65C4D">
        <w:rPr>
          <w:rFonts w:cstheme="minorHAnsi"/>
        </w:rPr>
        <w:t>i</w:t>
      </w:r>
      <w:r w:rsidRPr="00B65C4D">
        <w:rPr>
          <w:rFonts w:cstheme="minorHAnsi"/>
        </w:rPr>
        <w:t xml:space="preserve">ve business continuity, including a revised </w:t>
      </w:r>
      <w:r w:rsidR="00ED28EC" w:rsidRPr="00B65C4D">
        <w:rPr>
          <w:rFonts w:cstheme="minorHAnsi"/>
        </w:rPr>
        <w:t>disaster recovery</w:t>
      </w:r>
      <w:r w:rsidRPr="00B65C4D">
        <w:rPr>
          <w:rFonts w:cstheme="minorHAnsi"/>
        </w:rPr>
        <w:t xml:space="preserve"> plan that moved the IT organization from a legacy data center focus to an application-centric view.</w:t>
      </w:r>
    </w:p>
    <w:p w14:paraId="3FF9953B" w14:textId="75E47F60" w:rsidR="00A23E96" w:rsidRPr="00B65C4D" w:rsidRDefault="00A23E96" w:rsidP="00A23E96">
      <w:pPr>
        <w:pStyle w:val="ListParagraph"/>
        <w:numPr>
          <w:ilvl w:val="0"/>
          <w:numId w:val="1"/>
        </w:numPr>
        <w:spacing w:after="0" w:line="240" w:lineRule="auto"/>
        <w:ind w:left="360"/>
        <w:jc w:val="both"/>
        <w:rPr>
          <w:rFonts w:cstheme="minorHAnsi"/>
        </w:rPr>
      </w:pPr>
      <w:r w:rsidRPr="00B65C4D">
        <w:rPr>
          <w:rFonts w:cstheme="minorHAnsi"/>
        </w:rPr>
        <w:t>Negotiate contracts with service providers to ensure optimal value from purchased products and services.</w:t>
      </w:r>
    </w:p>
    <w:p w14:paraId="5F82CB5F" w14:textId="77777777" w:rsidR="00ED28EC" w:rsidRPr="00B65C4D" w:rsidRDefault="00ED28EC" w:rsidP="003D477C">
      <w:pPr>
        <w:spacing w:after="0" w:line="240" w:lineRule="auto"/>
        <w:rPr>
          <w:rFonts w:cstheme="minorHAnsi"/>
          <w:sz w:val="6"/>
          <w:szCs w:val="6"/>
        </w:rPr>
      </w:pPr>
    </w:p>
    <w:p w14:paraId="3AF1ACD0" w14:textId="77519F5E" w:rsidR="003D477C" w:rsidRPr="00B65C4D" w:rsidRDefault="003D477C" w:rsidP="00ED28EC">
      <w:pPr>
        <w:pStyle w:val="ListParagraph"/>
        <w:numPr>
          <w:ilvl w:val="0"/>
          <w:numId w:val="5"/>
        </w:numPr>
        <w:spacing w:after="0" w:line="240" w:lineRule="auto"/>
        <w:ind w:left="360"/>
        <w:jc w:val="both"/>
        <w:rPr>
          <w:rFonts w:cstheme="minorHAnsi"/>
        </w:rPr>
      </w:pPr>
      <w:r w:rsidRPr="00B65C4D">
        <w:rPr>
          <w:rFonts w:cstheme="minorHAnsi"/>
        </w:rPr>
        <w:t>Direct</w:t>
      </w:r>
      <w:r w:rsidR="00C92ACA" w:rsidRPr="00B65C4D">
        <w:rPr>
          <w:rFonts w:cstheme="minorHAnsi"/>
        </w:rPr>
        <w:t xml:space="preserve">ed all aspects of evaluating the Lowe’s business enterprise and recommending intuitive ITSM and </w:t>
      </w:r>
      <w:r w:rsidR="00ED28EC" w:rsidRPr="00B65C4D">
        <w:rPr>
          <w:rFonts w:cstheme="minorHAnsi"/>
        </w:rPr>
        <w:t xml:space="preserve">performance monitoring </w:t>
      </w:r>
      <w:r w:rsidR="00C92ACA" w:rsidRPr="00B65C4D">
        <w:rPr>
          <w:rFonts w:cstheme="minorHAnsi"/>
        </w:rPr>
        <w:t>products/services.</w:t>
      </w:r>
    </w:p>
    <w:p w14:paraId="115BCCD7" w14:textId="09CE18F8" w:rsidR="000E0F42" w:rsidRPr="00B65C4D" w:rsidRDefault="000E0F42" w:rsidP="00ED28EC">
      <w:pPr>
        <w:pStyle w:val="ListParagraph"/>
        <w:numPr>
          <w:ilvl w:val="0"/>
          <w:numId w:val="5"/>
        </w:numPr>
        <w:spacing w:after="0" w:line="240" w:lineRule="auto"/>
        <w:ind w:left="360"/>
        <w:jc w:val="both"/>
        <w:rPr>
          <w:rFonts w:cstheme="minorHAnsi"/>
        </w:rPr>
      </w:pPr>
      <w:r w:rsidRPr="00B65C4D">
        <w:rPr>
          <w:rFonts w:cstheme="minorHAnsi"/>
        </w:rPr>
        <w:t>Provided strategic IT consulting to executive stakeholders, aligning product and service offerings to high-level business initiatives.</w:t>
      </w:r>
    </w:p>
    <w:p w14:paraId="093B2D9D" w14:textId="7F7BA574" w:rsidR="003D477C" w:rsidRDefault="003D477C" w:rsidP="00ED28EC">
      <w:pPr>
        <w:pStyle w:val="ListParagraph"/>
        <w:numPr>
          <w:ilvl w:val="0"/>
          <w:numId w:val="5"/>
        </w:numPr>
        <w:spacing w:after="0" w:line="240" w:lineRule="auto"/>
        <w:ind w:left="360"/>
        <w:jc w:val="both"/>
        <w:rPr>
          <w:rFonts w:cstheme="minorHAnsi"/>
        </w:rPr>
      </w:pPr>
      <w:r w:rsidRPr="00B65C4D">
        <w:rPr>
          <w:rFonts w:cstheme="minorHAnsi"/>
        </w:rPr>
        <w:t xml:space="preserve">Developed a plan to rationalize the </w:t>
      </w:r>
      <w:r w:rsidR="00C92ACA" w:rsidRPr="00B65C4D">
        <w:rPr>
          <w:rFonts w:cstheme="minorHAnsi"/>
        </w:rPr>
        <w:t xml:space="preserve">use of </w:t>
      </w:r>
      <w:r w:rsidRPr="00B65C4D">
        <w:rPr>
          <w:rFonts w:cstheme="minorHAnsi"/>
        </w:rPr>
        <w:t>enterprise monitoring solutions</w:t>
      </w:r>
      <w:r w:rsidR="00C92ACA" w:rsidRPr="00B65C4D">
        <w:rPr>
          <w:rFonts w:cstheme="minorHAnsi"/>
        </w:rPr>
        <w:t>,</w:t>
      </w:r>
      <w:r w:rsidRPr="00B65C4D">
        <w:rPr>
          <w:rFonts w:cstheme="minorHAnsi"/>
        </w:rPr>
        <w:t xml:space="preserve"> focus</w:t>
      </w:r>
      <w:r w:rsidR="00C92ACA" w:rsidRPr="00B65C4D">
        <w:rPr>
          <w:rFonts w:cstheme="minorHAnsi"/>
        </w:rPr>
        <w:t>ing on producing</w:t>
      </w:r>
      <w:r w:rsidRPr="00B65C4D">
        <w:rPr>
          <w:rFonts w:cstheme="minorHAnsi"/>
        </w:rPr>
        <w:t xml:space="preserve"> </w:t>
      </w:r>
      <w:r w:rsidR="00C92ACA" w:rsidRPr="00B65C4D">
        <w:rPr>
          <w:rFonts w:cstheme="minorHAnsi"/>
        </w:rPr>
        <w:t xml:space="preserve">significant annual savings on </w:t>
      </w:r>
      <w:r w:rsidRPr="00B65C4D">
        <w:rPr>
          <w:rFonts w:cstheme="minorHAnsi"/>
        </w:rPr>
        <w:t>licensing, training, and support</w:t>
      </w:r>
      <w:r w:rsidR="00C92ACA" w:rsidRPr="00B65C4D">
        <w:rPr>
          <w:rFonts w:cstheme="minorHAnsi"/>
        </w:rPr>
        <w:t xml:space="preserve"> expenditures</w:t>
      </w:r>
      <w:r w:rsidRPr="00B65C4D">
        <w:rPr>
          <w:rFonts w:cstheme="minorHAnsi"/>
        </w:rPr>
        <w:t>.</w:t>
      </w:r>
    </w:p>
    <w:p w14:paraId="45875F2E" w14:textId="15697C62" w:rsidR="007C4F66" w:rsidRPr="00B65C4D" w:rsidRDefault="007C4F66" w:rsidP="00ED28EC">
      <w:pPr>
        <w:pStyle w:val="ListParagraph"/>
        <w:numPr>
          <w:ilvl w:val="0"/>
          <w:numId w:val="5"/>
        </w:numPr>
        <w:spacing w:after="0" w:line="240" w:lineRule="auto"/>
        <w:ind w:left="360"/>
        <w:jc w:val="both"/>
        <w:rPr>
          <w:rFonts w:cstheme="minorHAnsi"/>
        </w:rPr>
      </w:pPr>
      <w:r>
        <w:rPr>
          <w:rFonts w:cstheme="minorHAnsi"/>
        </w:rPr>
        <w:t>Directed and integrated a large India based ITSM team.</w:t>
      </w:r>
    </w:p>
    <w:p w14:paraId="59E2A247" w14:textId="3617788E" w:rsidR="003D477C" w:rsidRPr="00B65C4D" w:rsidRDefault="003D477C" w:rsidP="000E0F42">
      <w:pPr>
        <w:spacing w:after="0" w:line="240" w:lineRule="auto"/>
        <w:jc w:val="both"/>
        <w:rPr>
          <w:rFonts w:cstheme="minorHAnsi"/>
        </w:rPr>
      </w:pPr>
    </w:p>
    <w:p w14:paraId="4040A77D" w14:textId="6CDC24C7" w:rsidR="006D6585" w:rsidRPr="00B65C4D" w:rsidRDefault="006D6585" w:rsidP="006D6585">
      <w:pPr>
        <w:pStyle w:val="Heading2"/>
        <w:numPr>
          <w:ilvl w:val="1"/>
          <w:numId w:val="11"/>
        </w:numPr>
        <w:pBdr>
          <w:top w:val="none" w:sz="0" w:space="0" w:color="auto"/>
        </w:pBdr>
        <w:tabs>
          <w:tab w:val="clear" w:pos="9360"/>
          <w:tab w:val="right" w:pos="10260"/>
        </w:tabs>
        <w:jc w:val="left"/>
        <w:rPr>
          <w:rFonts w:asciiTheme="minorHAnsi" w:hAnsiTheme="minorHAnsi" w:cstheme="minorHAnsi"/>
          <w:bCs w:val="0"/>
          <w:smallCaps/>
          <w:sz w:val="52"/>
          <w:szCs w:val="52"/>
          <w:lang w:val="en-US"/>
        </w:rPr>
      </w:pPr>
      <w:r w:rsidRPr="00B65C4D">
        <w:rPr>
          <w:rFonts w:asciiTheme="minorHAnsi" w:hAnsiTheme="minorHAnsi" w:cstheme="minorHAnsi"/>
          <w:bCs w:val="0"/>
          <w:smallCaps/>
          <w:sz w:val="52"/>
          <w:szCs w:val="52"/>
          <w:lang w:val="en-US"/>
        </w:rPr>
        <w:t>Chuck Rush</w:t>
      </w:r>
      <w:r w:rsidRPr="00B65C4D">
        <w:rPr>
          <w:rFonts w:asciiTheme="minorHAnsi" w:hAnsiTheme="minorHAnsi" w:cstheme="minorHAnsi"/>
          <w:bCs w:val="0"/>
          <w:smallCaps/>
          <w:sz w:val="32"/>
          <w:szCs w:val="52"/>
          <w:lang w:val="en-US"/>
        </w:rPr>
        <w:t>, MBA</w:t>
      </w:r>
      <w:r w:rsidRPr="00B65C4D">
        <w:rPr>
          <w:rFonts w:asciiTheme="minorHAnsi" w:hAnsiTheme="minorHAnsi" w:cstheme="minorHAnsi"/>
          <w:bCs w:val="0"/>
          <w:smallCaps/>
          <w:sz w:val="52"/>
          <w:szCs w:val="52"/>
          <w:lang w:val="en-US"/>
        </w:rPr>
        <w:tab/>
      </w:r>
      <w:r w:rsidRPr="00B65C4D">
        <w:rPr>
          <w:rFonts w:asciiTheme="minorHAnsi" w:hAnsiTheme="minorHAnsi" w:cstheme="minorHAnsi"/>
          <w:sz w:val="22"/>
          <w:lang w:val="en-US"/>
        </w:rPr>
        <w:t>PAGE TWO</w:t>
      </w:r>
    </w:p>
    <w:p w14:paraId="0B662C52" w14:textId="77777777" w:rsidR="006D6585" w:rsidRPr="00B65C4D" w:rsidRDefault="006D6585" w:rsidP="006D6585">
      <w:pPr>
        <w:pBdr>
          <w:bottom w:val="double" w:sz="12" w:space="1" w:color="98A7BD" w:themeColor="text2" w:themeTint="80"/>
        </w:pBdr>
        <w:spacing w:after="0" w:line="240" w:lineRule="auto"/>
        <w:rPr>
          <w:rFonts w:cstheme="minorHAnsi"/>
          <w:b/>
          <w:sz w:val="6"/>
          <w:szCs w:val="6"/>
        </w:rPr>
      </w:pPr>
    </w:p>
    <w:p w14:paraId="69BF0B52" w14:textId="77777777" w:rsidR="006D6585" w:rsidRPr="00B65C4D" w:rsidRDefault="006D6585" w:rsidP="006D6585">
      <w:pPr>
        <w:spacing w:after="0" w:line="240" w:lineRule="auto"/>
        <w:jc w:val="center"/>
        <w:rPr>
          <w:rFonts w:cstheme="minorHAnsi"/>
          <w:b/>
          <w:sz w:val="6"/>
          <w:szCs w:val="6"/>
        </w:rPr>
      </w:pPr>
    </w:p>
    <w:p w14:paraId="72E2BCA5" w14:textId="31429FD0" w:rsidR="006D6585" w:rsidRPr="00B65C4D" w:rsidRDefault="006D6585" w:rsidP="006D6585">
      <w:pPr>
        <w:tabs>
          <w:tab w:val="right" w:pos="10224"/>
        </w:tabs>
        <w:spacing w:after="0" w:line="240" w:lineRule="auto"/>
        <w:rPr>
          <w:rFonts w:cstheme="minorHAnsi"/>
        </w:rPr>
      </w:pPr>
      <w:r w:rsidRPr="00B65C4D">
        <w:rPr>
          <w:rFonts w:cstheme="minorHAnsi"/>
        </w:rPr>
        <w:t xml:space="preserve">NORTH HIGHLAND - </w:t>
      </w:r>
      <w:r w:rsidRPr="00B65C4D">
        <w:rPr>
          <w:rFonts w:cstheme="minorHAnsi"/>
          <w:b/>
        </w:rPr>
        <w:t>CLIENT:</w:t>
      </w:r>
      <w:r w:rsidRPr="00B65C4D">
        <w:rPr>
          <w:rFonts w:cstheme="minorHAnsi"/>
        </w:rPr>
        <w:t xml:space="preserve"> LOWE’S - </w:t>
      </w:r>
      <w:r w:rsidRPr="00B65C4D">
        <w:rPr>
          <w:rFonts w:cstheme="minorHAnsi"/>
          <w:b/>
          <w:i/>
        </w:rPr>
        <w:t>Principal Consultant</w:t>
      </w:r>
      <w:r w:rsidR="00A03BCA">
        <w:rPr>
          <w:rFonts w:cstheme="minorHAnsi"/>
          <w:b/>
          <w:i/>
          <w:sz w:val="16"/>
          <w:szCs w:val="16"/>
        </w:rPr>
        <w:tab/>
      </w:r>
      <w:r w:rsidR="00A03BCA" w:rsidRPr="00B65C4D">
        <w:rPr>
          <w:rFonts w:cstheme="minorHAnsi"/>
        </w:rPr>
        <w:t>2013 - 2014</w:t>
      </w:r>
    </w:p>
    <w:p w14:paraId="7F6BF2CF" w14:textId="77777777" w:rsidR="006D6585" w:rsidRPr="00B65C4D" w:rsidRDefault="006D6585" w:rsidP="006D6585">
      <w:pPr>
        <w:spacing w:after="0" w:line="240" w:lineRule="auto"/>
        <w:rPr>
          <w:rFonts w:cstheme="minorHAnsi"/>
          <w:sz w:val="6"/>
          <w:szCs w:val="6"/>
        </w:rPr>
      </w:pPr>
    </w:p>
    <w:p w14:paraId="66787082" w14:textId="7B90CEB9" w:rsidR="003D477C" w:rsidRPr="00B65C4D" w:rsidRDefault="000E0F42" w:rsidP="00ED28EC">
      <w:pPr>
        <w:pStyle w:val="ListParagraph"/>
        <w:numPr>
          <w:ilvl w:val="0"/>
          <w:numId w:val="5"/>
        </w:numPr>
        <w:spacing w:after="0" w:line="240" w:lineRule="auto"/>
        <w:ind w:left="360"/>
        <w:jc w:val="both"/>
        <w:rPr>
          <w:rFonts w:cstheme="minorHAnsi"/>
        </w:rPr>
      </w:pPr>
      <w:r w:rsidRPr="00B65C4D">
        <w:rPr>
          <w:rFonts w:cstheme="minorHAnsi"/>
        </w:rPr>
        <w:t>Created and implemented an improved roadmap to enhance the capabilities and effectiveness of enterprise monitoring solutions; collaborated with customers to develop of metrics and scorecards to track the performance of enterprise monitoring processes.</w:t>
      </w:r>
    </w:p>
    <w:p w14:paraId="35810897" w14:textId="41F206A9" w:rsidR="003D477C" w:rsidRPr="00B65C4D" w:rsidRDefault="00ED28EC" w:rsidP="00ED28EC">
      <w:pPr>
        <w:pStyle w:val="ListParagraph"/>
        <w:numPr>
          <w:ilvl w:val="0"/>
          <w:numId w:val="5"/>
        </w:numPr>
        <w:spacing w:after="0" w:line="240" w:lineRule="auto"/>
        <w:ind w:left="360"/>
        <w:jc w:val="both"/>
        <w:rPr>
          <w:rFonts w:cstheme="minorHAnsi"/>
        </w:rPr>
      </w:pPr>
      <w:r w:rsidRPr="00B65C4D">
        <w:rPr>
          <w:rFonts w:cstheme="minorHAnsi"/>
        </w:rPr>
        <w:t>Managed change management initiatives, providing technology governance to ensure minimum impact to business operations; change management efforts included chairing</w:t>
      </w:r>
      <w:r w:rsidR="000E0F42" w:rsidRPr="00B65C4D">
        <w:rPr>
          <w:rFonts w:cstheme="minorHAnsi"/>
        </w:rPr>
        <w:t xml:space="preserve"> a</w:t>
      </w:r>
      <w:r w:rsidR="003D477C" w:rsidRPr="00B65C4D">
        <w:rPr>
          <w:rFonts w:cstheme="minorHAnsi"/>
        </w:rPr>
        <w:t xml:space="preserve"> weekly Enterprise Change Approval Board</w:t>
      </w:r>
      <w:r w:rsidRPr="00B65C4D">
        <w:rPr>
          <w:rFonts w:cstheme="minorHAnsi"/>
        </w:rPr>
        <w:t>.</w:t>
      </w:r>
    </w:p>
    <w:p w14:paraId="5BB9F665" w14:textId="6F583F6A" w:rsidR="006D6585" w:rsidRPr="00B65C4D" w:rsidRDefault="006D6585" w:rsidP="006D6585">
      <w:pPr>
        <w:pStyle w:val="ListParagraph"/>
        <w:numPr>
          <w:ilvl w:val="0"/>
          <w:numId w:val="5"/>
        </w:numPr>
        <w:spacing w:after="0" w:line="240" w:lineRule="auto"/>
        <w:ind w:left="360"/>
        <w:jc w:val="both"/>
        <w:rPr>
          <w:rFonts w:cstheme="minorHAnsi"/>
        </w:rPr>
      </w:pPr>
      <w:r w:rsidRPr="00B65C4D">
        <w:rPr>
          <w:rFonts w:cstheme="minorHAnsi"/>
        </w:rPr>
        <w:t>Implemented new action and project plans to update SDLC governance processes.</w:t>
      </w:r>
    </w:p>
    <w:p w14:paraId="323348C5" w14:textId="77777777" w:rsidR="003D477C" w:rsidRPr="00B65C4D" w:rsidRDefault="003D477C" w:rsidP="003D477C">
      <w:pPr>
        <w:spacing w:after="0" w:line="240" w:lineRule="auto"/>
        <w:rPr>
          <w:rFonts w:cstheme="minorHAnsi"/>
          <w:sz w:val="14"/>
        </w:rPr>
      </w:pPr>
      <w:r w:rsidRPr="00B65C4D">
        <w:rPr>
          <w:rFonts w:cstheme="minorHAnsi"/>
        </w:rPr>
        <w:t xml:space="preserve"> </w:t>
      </w:r>
    </w:p>
    <w:p w14:paraId="747B8514" w14:textId="1B3DFF3E" w:rsidR="003D477C" w:rsidRPr="00B65C4D" w:rsidRDefault="00ED28EC" w:rsidP="00ED28EC">
      <w:pPr>
        <w:tabs>
          <w:tab w:val="right" w:pos="10224"/>
        </w:tabs>
        <w:spacing w:after="0" w:line="240" w:lineRule="auto"/>
        <w:rPr>
          <w:rFonts w:cstheme="minorHAnsi"/>
        </w:rPr>
      </w:pPr>
      <w:r w:rsidRPr="00B65C4D">
        <w:rPr>
          <w:rFonts w:cstheme="minorHAnsi"/>
        </w:rPr>
        <w:t xml:space="preserve">HAWKEYE COMMUNICATIONS - </w:t>
      </w:r>
      <w:r w:rsidRPr="00B65C4D">
        <w:rPr>
          <w:rFonts w:cstheme="minorHAnsi"/>
          <w:b/>
          <w:i/>
        </w:rPr>
        <w:t>Vice President of IT</w:t>
      </w:r>
      <w:r w:rsidRPr="00B65C4D">
        <w:rPr>
          <w:rFonts w:cstheme="minorHAnsi"/>
        </w:rPr>
        <w:tab/>
      </w:r>
      <w:r w:rsidR="003D477C" w:rsidRPr="00B65C4D">
        <w:rPr>
          <w:rFonts w:cstheme="minorHAnsi"/>
        </w:rPr>
        <w:t xml:space="preserve">2011 </w:t>
      </w:r>
      <w:r w:rsidRPr="00B65C4D">
        <w:rPr>
          <w:rFonts w:cstheme="minorHAnsi"/>
        </w:rPr>
        <w:t>-</w:t>
      </w:r>
      <w:r w:rsidR="003D477C" w:rsidRPr="00B65C4D">
        <w:rPr>
          <w:rFonts w:cstheme="minorHAnsi"/>
        </w:rPr>
        <w:t xml:space="preserve"> 2013</w:t>
      </w:r>
    </w:p>
    <w:p w14:paraId="0D49DDE2" w14:textId="77777777" w:rsidR="00ED28EC" w:rsidRPr="00B65C4D" w:rsidRDefault="00ED28EC" w:rsidP="003D477C">
      <w:pPr>
        <w:spacing w:after="0" w:line="240" w:lineRule="auto"/>
        <w:rPr>
          <w:rFonts w:cstheme="minorHAnsi"/>
          <w:sz w:val="6"/>
          <w:szCs w:val="6"/>
        </w:rPr>
      </w:pPr>
    </w:p>
    <w:p w14:paraId="32DD4A38" w14:textId="1758A4BF" w:rsidR="003D477C" w:rsidRPr="00B65C4D" w:rsidRDefault="00ED28EC" w:rsidP="00ED28EC">
      <w:pPr>
        <w:pStyle w:val="ListParagraph"/>
        <w:numPr>
          <w:ilvl w:val="0"/>
          <w:numId w:val="6"/>
        </w:numPr>
        <w:spacing w:after="0" w:line="240" w:lineRule="auto"/>
        <w:ind w:left="360"/>
        <w:jc w:val="both"/>
        <w:rPr>
          <w:rFonts w:cstheme="minorHAnsi"/>
        </w:rPr>
      </w:pPr>
      <w:r w:rsidRPr="00B65C4D">
        <w:rPr>
          <w:rFonts w:cstheme="minorHAnsi"/>
        </w:rPr>
        <w:t xml:space="preserve">Led technology development efforts to </w:t>
      </w:r>
      <w:r w:rsidR="003D477C" w:rsidRPr="00B65C4D">
        <w:rPr>
          <w:rFonts w:cstheme="minorHAnsi"/>
        </w:rPr>
        <w:t>revitaliz</w:t>
      </w:r>
      <w:r w:rsidRPr="00B65C4D">
        <w:rPr>
          <w:rFonts w:cstheme="minorHAnsi"/>
        </w:rPr>
        <w:t>e</w:t>
      </w:r>
      <w:r w:rsidR="003D477C" w:rsidRPr="00B65C4D">
        <w:rPr>
          <w:rFonts w:cstheme="minorHAnsi"/>
        </w:rPr>
        <w:t xml:space="preserve"> the corporate </w:t>
      </w:r>
      <w:r w:rsidRPr="00B65C4D">
        <w:rPr>
          <w:rFonts w:cstheme="minorHAnsi"/>
        </w:rPr>
        <w:t xml:space="preserve">IT </w:t>
      </w:r>
      <w:r w:rsidR="003D477C" w:rsidRPr="00B65C4D">
        <w:rPr>
          <w:rFonts w:cstheme="minorHAnsi"/>
        </w:rPr>
        <w:t>infrastructure</w:t>
      </w:r>
      <w:r w:rsidRPr="00B65C4D">
        <w:rPr>
          <w:rFonts w:cstheme="minorHAnsi"/>
        </w:rPr>
        <w:t>; directed multiple IT-focused projects, including</w:t>
      </w:r>
      <w:r w:rsidR="003D477C" w:rsidRPr="00B65C4D">
        <w:rPr>
          <w:rFonts w:cstheme="minorHAnsi"/>
        </w:rPr>
        <w:t xml:space="preserve"> </w:t>
      </w:r>
      <w:r w:rsidRPr="00B65C4D">
        <w:rPr>
          <w:rFonts w:cstheme="minorHAnsi"/>
        </w:rPr>
        <w:t>data center</w:t>
      </w:r>
      <w:r w:rsidR="003D477C" w:rsidRPr="00B65C4D">
        <w:rPr>
          <w:rFonts w:cstheme="minorHAnsi"/>
        </w:rPr>
        <w:t xml:space="preserve"> modernization, establishing </w:t>
      </w:r>
      <w:r w:rsidR="008B2723" w:rsidRPr="00B65C4D">
        <w:rPr>
          <w:rFonts w:cstheme="minorHAnsi"/>
        </w:rPr>
        <w:t>disaster recovery architectures</w:t>
      </w:r>
      <w:r w:rsidR="003D477C" w:rsidRPr="00B65C4D">
        <w:rPr>
          <w:rFonts w:cstheme="minorHAnsi"/>
        </w:rPr>
        <w:t xml:space="preserve">, creating a </w:t>
      </w:r>
      <w:r w:rsidR="008B2723" w:rsidRPr="00B65C4D">
        <w:rPr>
          <w:rFonts w:cstheme="minorHAnsi"/>
        </w:rPr>
        <w:t>help desk organization</w:t>
      </w:r>
      <w:r w:rsidR="003D477C" w:rsidRPr="00B65C4D">
        <w:rPr>
          <w:rFonts w:cstheme="minorHAnsi"/>
        </w:rPr>
        <w:t>, overall IT budget</w:t>
      </w:r>
      <w:r w:rsidRPr="00B65C4D">
        <w:rPr>
          <w:rFonts w:cstheme="minorHAnsi"/>
        </w:rPr>
        <w:t xml:space="preserve"> management</w:t>
      </w:r>
      <w:r w:rsidR="003D477C" w:rsidRPr="00B65C4D">
        <w:rPr>
          <w:rFonts w:cstheme="minorHAnsi"/>
        </w:rPr>
        <w:t>, and modernization of corporate backup</w:t>
      </w:r>
      <w:r w:rsidRPr="00B65C4D">
        <w:rPr>
          <w:rFonts w:cstheme="minorHAnsi"/>
        </w:rPr>
        <w:t xml:space="preserve"> platforms.</w:t>
      </w:r>
    </w:p>
    <w:p w14:paraId="145BB33B" w14:textId="0B85B61F" w:rsidR="003D477C" w:rsidRPr="00B65C4D" w:rsidRDefault="00ED28EC" w:rsidP="00ED28EC">
      <w:pPr>
        <w:pStyle w:val="ListParagraph"/>
        <w:numPr>
          <w:ilvl w:val="0"/>
          <w:numId w:val="6"/>
        </w:numPr>
        <w:spacing w:after="0" w:line="240" w:lineRule="auto"/>
        <w:ind w:left="360"/>
        <w:jc w:val="both"/>
        <w:rPr>
          <w:rFonts w:cstheme="minorHAnsi"/>
        </w:rPr>
      </w:pPr>
      <w:r w:rsidRPr="00B65C4D">
        <w:rPr>
          <w:rFonts w:cstheme="minorHAnsi"/>
        </w:rPr>
        <w:t>Directed multiple operations and technology enhancement initiatives, including the v</w:t>
      </w:r>
      <w:r w:rsidR="003D477C" w:rsidRPr="00B65C4D">
        <w:rPr>
          <w:rFonts w:cstheme="minorHAnsi"/>
        </w:rPr>
        <w:t>irtualization of corporate computing environment</w:t>
      </w:r>
      <w:r w:rsidRPr="00B65C4D">
        <w:rPr>
          <w:rFonts w:cstheme="minorHAnsi"/>
        </w:rPr>
        <w:t>, a</w:t>
      </w:r>
      <w:r w:rsidR="003D477C" w:rsidRPr="00B65C4D">
        <w:rPr>
          <w:rFonts w:cstheme="minorHAnsi"/>
        </w:rPr>
        <w:t xml:space="preserve">cquisition of </w:t>
      </w:r>
      <w:r w:rsidRPr="00B65C4D">
        <w:rPr>
          <w:rFonts w:cstheme="minorHAnsi"/>
        </w:rPr>
        <w:t xml:space="preserve">a new </w:t>
      </w:r>
      <w:r w:rsidR="003D477C" w:rsidRPr="00B65C4D">
        <w:rPr>
          <w:rFonts w:cstheme="minorHAnsi"/>
        </w:rPr>
        <w:t>colocation facility</w:t>
      </w:r>
      <w:r w:rsidRPr="00B65C4D">
        <w:rPr>
          <w:rFonts w:cstheme="minorHAnsi"/>
        </w:rPr>
        <w:t xml:space="preserve">, </w:t>
      </w:r>
      <w:r w:rsidR="003D477C" w:rsidRPr="00B65C4D">
        <w:rPr>
          <w:rFonts w:cstheme="minorHAnsi"/>
        </w:rPr>
        <w:t xml:space="preserve">creation of </w:t>
      </w:r>
      <w:r w:rsidRPr="00B65C4D">
        <w:rPr>
          <w:rFonts w:cstheme="minorHAnsi"/>
        </w:rPr>
        <w:t xml:space="preserve">a </w:t>
      </w:r>
      <w:r w:rsidR="003D477C" w:rsidRPr="00B65C4D">
        <w:rPr>
          <w:rFonts w:cstheme="minorHAnsi"/>
        </w:rPr>
        <w:t>mirror site for</w:t>
      </w:r>
      <w:r w:rsidR="008B2723" w:rsidRPr="00B65C4D">
        <w:rPr>
          <w:rFonts w:cstheme="minorHAnsi"/>
        </w:rPr>
        <w:t xml:space="preserve"> disaster recovery</w:t>
      </w:r>
      <w:r w:rsidRPr="00B65C4D">
        <w:rPr>
          <w:rFonts w:cstheme="minorHAnsi"/>
        </w:rPr>
        <w:t>, and i</w:t>
      </w:r>
      <w:r w:rsidR="003D477C" w:rsidRPr="00B65C4D">
        <w:rPr>
          <w:rFonts w:cstheme="minorHAnsi"/>
        </w:rPr>
        <w:t>ntegration of globally dispersed team into a single organization</w:t>
      </w:r>
      <w:r w:rsidRPr="00B65C4D">
        <w:rPr>
          <w:rFonts w:cstheme="minorHAnsi"/>
        </w:rPr>
        <w:t>.</w:t>
      </w:r>
    </w:p>
    <w:p w14:paraId="1CF79941" w14:textId="204FF134" w:rsidR="003D477C" w:rsidRPr="00B65C4D" w:rsidRDefault="003D477C" w:rsidP="00ED28EC">
      <w:pPr>
        <w:pStyle w:val="ListParagraph"/>
        <w:numPr>
          <w:ilvl w:val="0"/>
          <w:numId w:val="6"/>
        </w:numPr>
        <w:spacing w:after="0" w:line="240" w:lineRule="auto"/>
        <w:ind w:left="360"/>
        <w:jc w:val="both"/>
        <w:rPr>
          <w:rFonts w:cstheme="minorHAnsi"/>
        </w:rPr>
      </w:pPr>
      <w:r w:rsidRPr="00B65C4D">
        <w:rPr>
          <w:rFonts w:cstheme="minorHAnsi"/>
        </w:rPr>
        <w:t>Develop</w:t>
      </w:r>
      <w:r w:rsidR="00ED28EC" w:rsidRPr="00B65C4D">
        <w:rPr>
          <w:rFonts w:cstheme="minorHAnsi"/>
        </w:rPr>
        <w:t>ed</w:t>
      </w:r>
      <w:r w:rsidRPr="00B65C4D">
        <w:rPr>
          <w:rFonts w:cstheme="minorHAnsi"/>
        </w:rPr>
        <w:t xml:space="preserve"> </w:t>
      </w:r>
      <w:r w:rsidR="00ED28EC" w:rsidRPr="00B65C4D">
        <w:rPr>
          <w:rFonts w:cstheme="minorHAnsi"/>
        </w:rPr>
        <w:t>a</w:t>
      </w:r>
      <w:r w:rsidRPr="00B65C4D">
        <w:rPr>
          <w:rFonts w:cstheme="minorHAnsi"/>
        </w:rPr>
        <w:t xml:space="preserve"> budget system </w:t>
      </w:r>
      <w:r w:rsidR="00ED28EC" w:rsidRPr="00B65C4D">
        <w:rPr>
          <w:rFonts w:cstheme="minorHAnsi"/>
        </w:rPr>
        <w:t>to facilitate</w:t>
      </w:r>
      <w:r w:rsidRPr="00B65C4D">
        <w:rPr>
          <w:rFonts w:cstheme="minorHAnsi"/>
        </w:rPr>
        <w:t xml:space="preserve"> accurate monthly reporting of all IT expenditures across all companies</w:t>
      </w:r>
      <w:r w:rsidR="00ED28EC" w:rsidRPr="00B65C4D">
        <w:rPr>
          <w:rFonts w:cstheme="minorHAnsi"/>
        </w:rPr>
        <w:t>.</w:t>
      </w:r>
    </w:p>
    <w:p w14:paraId="7BBAAB19" w14:textId="642542A1" w:rsidR="003D477C" w:rsidRPr="00B65C4D" w:rsidRDefault="003D477C" w:rsidP="00ED28EC">
      <w:pPr>
        <w:pStyle w:val="ListParagraph"/>
        <w:numPr>
          <w:ilvl w:val="0"/>
          <w:numId w:val="6"/>
        </w:numPr>
        <w:spacing w:after="0" w:line="240" w:lineRule="auto"/>
        <w:ind w:left="360"/>
        <w:jc w:val="both"/>
        <w:rPr>
          <w:rFonts w:cstheme="minorHAnsi"/>
        </w:rPr>
      </w:pPr>
      <w:r w:rsidRPr="00B65C4D">
        <w:rPr>
          <w:rFonts w:cstheme="minorHAnsi"/>
        </w:rPr>
        <w:t xml:space="preserve">Reviewed and updated </w:t>
      </w:r>
      <w:r w:rsidR="00ED28EC" w:rsidRPr="00B65C4D">
        <w:rPr>
          <w:rFonts w:cstheme="minorHAnsi"/>
        </w:rPr>
        <w:t>WAN architectures in order to achieve a</w:t>
      </w:r>
      <w:r w:rsidRPr="00B65C4D">
        <w:rPr>
          <w:rFonts w:cstheme="minorHAnsi"/>
        </w:rPr>
        <w:t xml:space="preserve"> network </w:t>
      </w:r>
      <w:r w:rsidR="00ED28EC" w:rsidRPr="00B65C4D">
        <w:rPr>
          <w:rFonts w:cstheme="minorHAnsi"/>
        </w:rPr>
        <w:t xml:space="preserve">monthly </w:t>
      </w:r>
      <w:r w:rsidRPr="00B65C4D">
        <w:rPr>
          <w:rFonts w:cstheme="minorHAnsi"/>
        </w:rPr>
        <w:t>spend saving</w:t>
      </w:r>
      <w:r w:rsidR="00ED28EC" w:rsidRPr="00B65C4D">
        <w:rPr>
          <w:rFonts w:cstheme="minorHAnsi"/>
        </w:rPr>
        <w:t>s</w:t>
      </w:r>
      <w:r w:rsidRPr="00B65C4D">
        <w:rPr>
          <w:rFonts w:cstheme="minorHAnsi"/>
        </w:rPr>
        <w:t xml:space="preserve"> </w:t>
      </w:r>
      <w:r w:rsidR="00ED28EC" w:rsidRPr="00B65C4D">
        <w:rPr>
          <w:rFonts w:cstheme="minorHAnsi"/>
        </w:rPr>
        <w:t xml:space="preserve">of </w:t>
      </w:r>
      <w:r w:rsidRPr="00B65C4D">
        <w:rPr>
          <w:rFonts w:cstheme="minorHAnsi"/>
        </w:rPr>
        <w:t>15% and cut</w:t>
      </w:r>
      <w:r w:rsidR="00ED28EC" w:rsidRPr="00B65C4D">
        <w:rPr>
          <w:rFonts w:cstheme="minorHAnsi"/>
        </w:rPr>
        <w:t>ting</w:t>
      </w:r>
      <w:r w:rsidRPr="00B65C4D">
        <w:rPr>
          <w:rFonts w:cstheme="minorHAnsi"/>
        </w:rPr>
        <w:t xml:space="preserve"> corporate mobile phone expenditures by 25%</w:t>
      </w:r>
      <w:r w:rsidR="00ED28EC" w:rsidRPr="00B65C4D">
        <w:rPr>
          <w:rFonts w:cstheme="minorHAnsi"/>
        </w:rPr>
        <w:t>.</w:t>
      </w:r>
    </w:p>
    <w:p w14:paraId="4342D106" w14:textId="265586A6" w:rsidR="003D477C" w:rsidRPr="00B65C4D" w:rsidRDefault="00ED28EC" w:rsidP="00ED28EC">
      <w:pPr>
        <w:pStyle w:val="ListParagraph"/>
        <w:numPr>
          <w:ilvl w:val="0"/>
          <w:numId w:val="6"/>
        </w:numPr>
        <w:spacing w:after="0" w:line="240" w:lineRule="auto"/>
        <w:ind w:left="360"/>
        <w:jc w:val="both"/>
        <w:rPr>
          <w:rFonts w:cstheme="minorHAnsi"/>
        </w:rPr>
      </w:pPr>
      <w:r w:rsidRPr="00B65C4D">
        <w:rPr>
          <w:rFonts w:cstheme="minorHAnsi"/>
        </w:rPr>
        <w:t>Improved IT efficiencies and resource availability by outsourcing data</w:t>
      </w:r>
      <w:r w:rsidR="003D477C" w:rsidRPr="00B65C4D">
        <w:rPr>
          <w:rFonts w:cstheme="minorHAnsi"/>
        </w:rPr>
        <w:t xml:space="preserve"> backup services</w:t>
      </w:r>
      <w:r w:rsidRPr="00B65C4D">
        <w:rPr>
          <w:rFonts w:cstheme="minorHAnsi"/>
        </w:rPr>
        <w:t>.</w:t>
      </w:r>
      <w:r w:rsidR="003D477C" w:rsidRPr="00B65C4D">
        <w:rPr>
          <w:rFonts w:cstheme="minorHAnsi"/>
        </w:rPr>
        <w:t xml:space="preserve"> </w:t>
      </w:r>
    </w:p>
    <w:p w14:paraId="75599F3B" w14:textId="77777777" w:rsidR="003D477C" w:rsidRPr="00B65C4D" w:rsidRDefault="003D477C" w:rsidP="003D477C">
      <w:pPr>
        <w:spacing w:after="0" w:line="240" w:lineRule="auto"/>
        <w:rPr>
          <w:rFonts w:cstheme="minorHAnsi"/>
          <w:sz w:val="14"/>
        </w:rPr>
      </w:pPr>
      <w:r w:rsidRPr="00B65C4D">
        <w:rPr>
          <w:rFonts w:cstheme="minorHAnsi"/>
        </w:rPr>
        <w:t xml:space="preserve"> </w:t>
      </w:r>
    </w:p>
    <w:p w14:paraId="0A3E824A" w14:textId="2EBE8A9A" w:rsidR="003D477C" w:rsidRPr="00B65C4D" w:rsidRDefault="001A2C4B" w:rsidP="001A2C4B">
      <w:pPr>
        <w:tabs>
          <w:tab w:val="right" w:pos="10224"/>
        </w:tabs>
        <w:spacing w:after="0" w:line="240" w:lineRule="auto"/>
        <w:rPr>
          <w:rFonts w:cstheme="minorHAnsi"/>
        </w:rPr>
      </w:pPr>
      <w:r w:rsidRPr="00B65C4D">
        <w:rPr>
          <w:rFonts w:cstheme="minorHAnsi"/>
        </w:rPr>
        <w:t xml:space="preserve">WELLS FARGO - </w:t>
      </w:r>
      <w:r w:rsidRPr="00B65C4D">
        <w:rPr>
          <w:rFonts w:cstheme="minorHAnsi"/>
          <w:b/>
          <w:i/>
        </w:rPr>
        <w:t>IT Program Manager</w:t>
      </w:r>
      <w:r w:rsidRPr="00B65C4D">
        <w:rPr>
          <w:rFonts w:cstheme="minorHAnsi"/>
        </w:rPr>
        <w:tab/>
      </w:r>
      <w:r w:rsidR="003D477C" w:rsidRPr="00B65C4D">
        <w:rPr>
          <w:rFonts w:cstheme="minorHAnsi"/>
        </w:rPr>
        <w:t xml:space="preserve">2010 </w:t>
      </w:r>
      <w:r w:rsidRPr="00B65C4D">
        <w:rPr>
          <w:rFonts w:cstheme="minorHAnsi"/>
        </w:rPr>
        <w:t>-</w:t>
      </w:r>
      <w:r w:rsidR="003D477C" w:rsidRPr="00B65C4D">
        <w:rPr>
          <w:rFonts w:cstheme="minorHAnsi"/>
        </w:rPr>
        <w:t xml:space="preserve"> 2011</w:t>
      </w:r>
    </w:p>
    <w:p w14:paraId="00ABB328" w14:textId="77777777" w:rsidR="001A2C4B" w:rsidRPr="00B65C4D" w:rsidRDefault="001A2C4B" w:rsidP="003D477C">
      <w:pPr>
        <w:spacing w:after="0" w:line="240" w:lineRule="auto"/>
        <w:rPr>
          <w:rFonts w:cstheme="minorHAnsi"/>
          <w:sz w:val="6"/>
          <w:szCs w:val="6"/>
        </w:rPr>
      </w:pPr>
    </w:p>
    <w:p w14:paraId="44756C11" w14:textId="4B88DD5E" w:rsidR="001A2C4B" w:rsidRPr="00B65C4D" w:rsidRDefault="001A2C4B" w:rsidP="001A2C4B">
      <w:pPr>
        <w:pStyle w:val="ListParagraph"/>
        <w:numPr>
          <w:ilvl w:val="0"/>
          <w:numId w:val="7"/>
        </w:numPr>
        <w:spacing w:after="0" w:line="240" w:lineRule="auto"/>
        <w:ind w:left="360"/>
        <w:jc w:val="both"/>
        <w:rPr>
          <w:rFonts w:cstheme="minorHAnsi"/>
        </w:rPr>
      </w:pPr>
      <w:r w:rsidRPr="00B65C4D">
        <w:rPr>
          <w:rFonts w:cstheme="minorHAnsi"/>
        </w:rPr>
        <w:t>Collaborated with stakeholders to identify project requirements and translate business needs into stable, supportable technology solutions; led data center consolidation, infrastructure upgrade, and application consolidation projects.</w:t>
      </w:r>
    </w:p>
    <w:p w14:paraId="33704084" w14:textId="36495238" w:rsidR="001A2C4B" w:rsidRPr="00B65C4D" w:rsidRDefault="001A2C4B" w:rsidP="001A2C4B">
      <w:pPr>
        <w:pStyle w:val="ListParagraph"/>
        <w:numPr>
          <w:ilvl w:val="0"/>
          <w:numId w:val="9"/>
        </w:numPr>
        <w:spacing w:after="0" w:line="240" w:lineRule="auto"/>
        <w:ind w:left="360"/>
        <w:jc w:val="both"/>
        <w:rPr>
          <w:rFonts w:cstheme="minorHAnsi"/>
        </w:rPr>
      </w:pPr>
      <w:r w:rsidRPr="00B65C4D">
        <w:rPr>
          <w:rFonts w:cstheme="minorHAnsi"/>
        </w:rPr>
        <w:t>Planned, delivered, and maintained customer projects while engaging customers, vendors, stakeholders, and strategic partners to ensure the successful completion IT development and support deliverables.</w:t>
      </w:r>
    </w:p>
    <w:p w14:paraId="67BF9653" w14:textId="2D9B21E6" w:rsidR="001A2C4B" w:rsidRPr="00B65C4D" w:rsidRDefault="001A2C4B" w:rsidP="001A2C4B">
      <w:pPr>
        <w:pStyle w:val="ListParagraph"/>
        <w:numPr>
          <w:ilvl w:val="0"/>
          <w:numId w:val="7"/>
        </w:numPr>
        <w:spacing w:after="0" w:line="240" w:lineRule="auto"/>
        <w:ind w:left="360"/>
        <w:jc w:val="both"/>
        <w:rPr>
          <w:rFonts w:cstheme="minorHAnsi"/>
        </w:rPr>
      </w:pPr>
      <w:r w:rsidRPr="00B65C4D">
        <w:rPr>
          <w:rFonts w:cstheme="minorHAnsi"/>
        </w:rPr>
        <w:t>Performed risk assessment and management to mitigate obstacles throughout the planning and completion of enterprise IT development and implementation projects.</w:t>
      </w:r>
    </w:p>
    <w:p w14:paraId="7419900D" w14:textId="41011527" w:rsidR="003D477C" w:rsidRPr="00B65C4D" w:rsidRDefault="003D477C" w:rsidP="003D477C">
      <w:pPr>
        <w:pStyle w:val="ListParagraph"/>
        <w:numPr>
          <w:ilvl w:val="0"/>
          <w:numId w:val="7"/>
        </w:numPr>
        <w:spacing w:after="0" w:line="240" w:lineRule="auto"/>
        <w:ind w:left="360"/>
        <w:jc w:val="both"/>
        <w:rPr>
          <w:rFonts w:cstheme="minorHAnsi"/>
        </w:rPr>
      </w:pPr>
      <w:r w:rsidRPr="00B65C4D">
        <w:rPr>
          <w:rFonts w:cstheme="minorHAnsi"/>
        </w:rPr>
        <w:t xml:space="preserve">Developed a </w:t>
      </w:r>
      <w:r w:rsidR="001A2C4B" w:rsidRPr="00B65C4D">
        <w:rPr>
          <w:rFonts w:cstheme="minorHAnsi"/>
        </w:rPr>
        <w:t>project management</w:t>
      </w:r>
      <w:r w:rsidRPr="00B65C4D">
        <w:rPr>
          <w:rFonts w:cstheme="minorHAnsi"/>
        </w:rPr>
        <w:t xml:space="preserve"> </w:t>
      </w:r>
      <w:r w:rsidR="001A2C4B" w:rsidRPr="00B65C4D">
        <w:rPr>
          <w:rFonts w:cstheme="minorHAnsi"/>
        </w:rPr>
        <w:t>application</w:t>
      </w:r>
      <w:r w:rsidRPr="00B65C4D">
        <w:rPr>
          <w:rFonts w:cstheme="minorHAnsi"/>
        </w:rPr>
        <w:t xml:space="preserve"> that </w:t>
      </w:r>
      <w:r w:rsidR="001A2C4B" w:rsidRPr="00B65C4D">
        <w:rPr>
          <w:rFonts w:cstheme="minorHAnsi"/>
        </w:rPr>
        <w:t>unified</w:t>
      </w:r>
      <w:r w:rsidRPr="00B65C4D">
        <w:rPr>
          <w:rFonts w:cstheme="minorHAnsi"/>
        </w:rPr>
        <w:t xml:space="preserve"> multiple SQL </w:t>
      </w:r>
      <w:r w:rsidR="001A2C4B" w:rsidRPr="00B65C4D">
        <w:rPr>
          <w:rFonts w:cstheme="minorHAnsi"/>
        </w:rPr>
        <w:t>d</w:t>
      </w:r>
      <w:r w:rsidRPr="00B65C4D">
        <w:rPr>
          <w:rFonts w:cstheme="minorHAnsi"/>
        </w:rPr>
        <w:t xml:space="preserve">atabases spanning </w:t>
      </w:r>
      <w:r w:rsidR="001A2C4B" w:rsidRPr="00B65C4D">
        <w:rPr>
          <w:rFonts w:cstheme="minorHAnsi"/>
        </w:rPr>
        <w:t>multiple</w:t>
      </w:r>
      <w:r w:rsidRPr="00B65C4D">
        <w:rPr>
          <w:rFonts w:cstheme="minorHAnsi"/>
        </w:rPr>
        <w:t xml:space="preserve"> divisions</w:t>
      </w:r>
      <w:r w:rsidR="001A2C4B" w:rsidRPr="00B65C4D">
        <w:rPr>
          <w:rFonts w:cstheme="minorHAnsi"/>
        </w:rPr>
        <w:t>.</w:t>
      </w:r>
      <w:r w:rsidRPr="00B65C4D">
        <w:rPr>
          <w:rFonts w:cstheme="minorHAnsi"/>
        </w:rPr>
        <w:t xml:space="preserve"> </w:t>
      </w:r>
    </w:p>
    <w:p w14:paraId="13B825C8" w14:textId="77777777" w:rsidR="003D477C" w:rsidRPr="00B65C4D" w:rsidRDefault="003D477C" w:rsidP="003D477C">
      <w:pPr>
        <w:spacing w:after="0" w:line="240" w:lineRule="auto"/>
        <w:rPr>
          <w:rFonts w:cstheme="minorHAnsi"/>
          <w:sz w:val="14"/>
        </w:rPr>
      </w:pPr>
      <w:r w:rsidRPr="00B65C4D">
        <w:rPr>
          <w:rFonts w:cstheme="minorHAnsi"/>
        </w:rPr>
        <w:t xml:space="preserve"> </w:t>
      </w:r>
    </w:p>
    <w:p w14:paraId="1A8E223B" w14:textId="647F39C0" w:rsidR="003D477C" w:rsidRPr="00B65C4D" w:rsidRDefault="00521F9F" w:rsidP="00521F9F">
      <w:pPr>
        <w:tabs>
          <w:tab w:val="right" w:pos="10224"/>
        </w:tabs>
        <w:spacing w:after="0" w:line="240" w:lineRule="auto"/>
        <w:rPr>
          <w:rFonts w:cstheme="minorHAnsi"/>
        </w:rPr>
      </w:pPr>
      <w:r w:rsidRPr="00B65C4D">
        <w:rPr>
          <w:rFonts w:cstheme="minorHAnsi"/>
        </w:rPr>
        <w:t xml:space="preserve">VMC CONSULTING - </w:t>
      </w:r>
      <w:r w:rsidRPr="00B65C4D">
        <w:rPr>
          <w:rFonts w:cstheme="minorHAnsi"/>
          <w:b/>
          <w:i/>
        </w:rPr>
        <w:t>Director, IT Infrastructure Services</w:t>
      </w:r>
      <w:r w:rsidRPr="00B65C4D">
        <w:rPr>
          <w:rFonts w:cstheme="minorHAnsi"/>
        </w:rPr>
        <w:tab/>
      </w:r>
      <w:r w:rsidR="003D477C" w:rsidRPr="00B65C4D">
        <w:rPr>
          <w:rFonts w:cstheme="minorHAnsi"/>
        </w:rPr>
        <w:t>2007 – 2010</w:t>
      </w:r>
    </w:p>
    <w:p w14:paraId="3F0C365F" w14:textId="77777777" w:rsidR="00521F9F" w:rsidRPr="00B65C4D" w:rsidRDefault="00521F9F" w:rsidP="003D477C">
      <w:pPr>
        <w:spacing w:after="0" w:line="240" w:lineRule="auto"/>
        <w:rPr>
          <w:rFonts w:cstheme="minorHAnsi"/>
          <w:sz w:val="6"/>
          <w:szCs w:val="6"/>
        </w:rPr>
      </w:pPr>
    </w:p>
    <w:p w14:paraId="240BFA8D" w14:textId="3A072466" w:rsidR="003D477C" w:rsidRPr="00B65C4D" w:rsidRDefault="003A6E6B" w:rsidP="00521F9F">
      <w:pPr>
        <w:pStyle w:val="ListParagraph"/>
        <w:numPr>
          <w:ilvl w:val="0"/>
          <w:numId w:val="4"/>
        </w:numPr>
        <w:spacing w:after="0" w:line="240" w:lineRule="auto"/>
        <w:ind w:left="360"/>
        <w:jc w:val="both"/>
        <w:rPr>
          <w:rFonts w:cstheme="minorHAnsi"/>
        </w:rPr>
      </w:pPr>
      <w:r w:rsidRPr="00B65C4D">
        <w:rPr>
          <w:rFonts w:cstheme="minorHAnsi"/>
        </w:rPr>
        <w:t xml:space="preserve">Led the development and delivery of </w:t>
      </w:r>
      <w:r w:rsidR="003D477C" w:rsidRPr="00B65C4D">
        <w:rPr>
          <w:rFonts w:cstheme="minorHAnsi"/>
        </w:rPr>
        <w:t xml:space="preserve">superior outsourced IT services to global </w:t>
      </w:r>
      <w:r w:rsidR="00521F9F" w:rsidRPr="00B65C4D">
        <w:rPr>
          <w:rFonts w:cstheme="minorHAnsi"/>
        </w:rPr>
        <w:t xml:space="preserve">customers; managed the delivery of </w:t>
      </w:r>
      <w:r w:rsidR="003D477C" w:rsidRPr="00B65C4D">
        <w:rPr>
          <w:rFonts w:cstheme="minorHAnsi"/>
        </w:rPr>
        <w:t>server acquisition, equipment deployment, moves/adds/changes, break-fix</w:t>
      </w:r>
      <w:r w:rsidR="00521F9F" w:rsidRPr="00B65C4D">
        <w:rPr>
          <w:rFonts w:cstheme="minorHAnsi"/>
        </w:rPr>
        <w:t>es</w:t>
      </w:r>
      <w:r w:rsidR="003D477C" w:rsidRPr="00B65C4D">
        <w:rPr>
          <w:rFonts w:cstheme="minorHAnsi"/>
        </w:rPr>
        <w:t xml:space="preserve">, </w:t>
      </w:r>
      <w:r w:rsidR="00521F9F" w:rsidRPr="00B65C4D">
        <w:rPr>
          <w:rFonts w:cstheme="minorHAnsi"/>
        </w:rPr>
        <w:t xml:space="preserve">and </w:t>
      </w:r>
      <w:r w:rsidR="003D477C" w:rsidRPr="00B65C4D">
        <w:rPr>
          <w:rFonts w:cstheme="minorHAnsi"/>
        </w:rPr>
        <w:t>asset tracking</w:t>
      </w:r>
      <w:r w:rsidR="00521F9F" w:rsidRPr="00B65C4D">
        <w:rPr>
          <w:rFonts w:cstheme="minorHAnsi"/>
        </w:rPr>
        <w:t>.</w:t>
      </w:r>
    </w:p>
    <w:p w14:paraId="3D8F656E" w14:textId="53F443D9" w:rsidR="00521F9F" w:rsidRPr="00B65C4D" w:rsidRDefault="00521F9F" w:rsidP="00521F9F">
      <w:pPr>
        <w:pStyle w:val="ListParagraph"/>
        <w:numPr>
          <w:ilvl w:val="0"/>
          <w:numId w:val="4"/>
        </w:numPr>
        <w:spacing w:after="0" w:line="240" w:lineRule="auto"/>
        <w:ind w:left="360"/>
        <w:jc w:val="both"/>
        <w:rPr>
          <w:rFonts w:cstheme="minorHAnsi"/>
        </w:rPr>
      </w:pPr>
      <w:r w:rsidRPr="00B65C4D">
        <w:rPr>
          <w:rFonts w:cstheme="minorHAnsi"/>
        </w:rPr>
        <w:t>Managed a global organization of 250 personnel responsible for providing 24/7/365 IT services, along with providing on-site management of 15 worldwide data centers.</w:t>
      </w:r>
    </w:p>
    <w:p w14:paraId="7A97AB1E" w14:textId="20C812DE" w:rsidR="003D477C" w:rsidRPr="00B65C4D" w:rsidRDefault="00521F9F" w:rsidP="00521F9F">
      <w:pPr>
        <w:pStyle w:val="ListParagraph"/>
        <w:numPr>
          <w:ilvl w:val="0"/>
          <w:numId w:val="4"/>
        </w:numPr>
        <w:spacing w:after="0" w:line="240" w:lineRule="auto"/>
        <w:ind w:left="360"/>
        <w:jc w:val="both"/>
        <w:rPr>
          <w:rFonts w:cstheme="minorHAnsi"/>
        </w:rPr>
      </w:pPr>
      <w:r w:rsidRPr="00B65C4D">
        <w:rPr>
          <w:rFonts w:cstheme="minorHAnsi"/>
        </w:rPr>
        <w:t>Directed the development of business strategies that i</w:t>
      </w:r>
      <w:r w:rsidR="003D477C" w:rsidRPr="00B65C4D">
        <w:rPr>
          <w:rFonts w:cstheme="minorHAnsi"/>
        </w:rPr>
        <w:t xml:space="preserve">ncreased net operating margins </w:t>
      </w:r>
      <w:r w:rsidRPr="00B65C4D">
        <w:rPr>
          <w:rFonts w:cstheme="minorHAnsi"/>
        </w:rPr>
        <w:t xml:space="preserve">by 14% within </w:t>
      </w:r>
      <w:r w:rsidR="003D477C" w:rsidRPr="00B65C4D">
        <w:rPr>
          <w:rFonts w:cstheme="minorHAnsi"/>
        </w:rPr>
        <w:t>15 months</w:t>
      </w:r>
      <w:r w:rsidRPr="00B65C4D">
        <w:rPr>
          <w:rFonts w:cstheme="minorHAnsi"/>
        </w:rPr>
        <w:t>.</w:t>
      </w:r>
    </w:p>
    <w:p w14:paraId="4181B0EE" w14:textId="1F4BCD13" w:rsidR="003D477C" w:rsidRPr="00B65C4D" w:rsidRDefault="00521F9F" w:rsidP="00521F9F">
      <w:pPr>
        <w:pStyle w:val="ListParagraph"/>
        <w:numPr>
          <w:ilvl w:val="0"/>
          <w:numId w:val="4"/>
        </w:numPr>
        <w:spacing w:after="0" w:line="240" w:lineRule="auto"/>
        <w:ind w:left="360"/>
        <w:jc w:val="both"/>
        <w:rPr>
          <w:rFonts w:cstheme="minorHAnsi"/>
        </w:rPr>
      </w:pPr>
      <w:r w:rsidRPr="00B65C4D">
        <w:rPr>
          <w:rFonts w:cstheme="minorHAnsi"/>
        </w:rPr>
        <w:t>Optimized existing architectures and processes to c</w:t>
      </w:r>
      <w:r w:rsidR="003D477C" w:rsidRPr="00B65C4D">
        <w:rPr>
          <w:rFonts w:cstheme="minorHAnsi"/>
        </w:rPr>
        <w:t>reate a Shared Services organization.</w:t>
      </w:r>
    </w:p>
    <w:p w14:paraId="276D787F" w14:textId="7094FD75" w:rsidR="003D477C" w:rsidRPr="00B65C4D" w:rsidRDefault="003D477C" w:rsidP="00521F9F">
      <w:pPr>
        <w:pStyle w:val="ListParagraph"/>
        <w:numPr>
          <w:ilvl w:val="0"/>
          <w:numId w:val="4"/>
        </w:numPr>
        <w:spacing w:after="0" w:line="240" w:lineRule="auto"/>
        <w:ind w:left="360"/>
        <w:jc w:val="both"/>
        <w:rPr>
          <w:rFonts w:cstheme="minorHAnsi"/>
        </w:rPr>
      </w:pPr>
      <w:r w:rsidRPr="00B65C4D">
        <w:rPr>
          <w:rFonts w:cstheme="minorHAnsi"/>
        </w:rPr>
        <w:t>Created a marketing plan and launched an outsourcing initiative to provide total data center outsourcing services for small</w:t>
      </w:r>
      <w:r w:rsidR="008B2723" w:rsidRPr="00B65C4D">
        <w:rPr>
          <w:rFonts w:cstheme="minorHAnsi"/>
        </w:rPr>
        <w:t>-</w:t>
      </w:r>
      <w:r w:rsidRPr="00B65C4D">
        <w:rPr>
          <w:rFonts w:cstheme="minorHAnsi"/>
        </w:rPr>
        <w:t>to</w:t>
      </w:r>
      <w:r w:rsidR="008B2723" w:rsidRPr="00B65C4D">
        <w:rPr>
          <w:rFonts w:cstheme="minorHAnsi"/>
        </w:rPr>
        <w:t>-</w:t>
      </w:r>
      <w:r w:rsidRPr="00B65C4D">
        <w:rPr>
          <w:rFonts w:cstheme="minorHAnsi"/>
        </w:rPr>
        <w:t xml:space="preserve">medium Fortune 500 companies. </w:t>
      </w:r>
    </w:p>
    <w:p w14:paraId="7CD79AF7" w14:textId="77777777" w:rsidR="002C5546" w:rsidRPr="00B65C4D" w:rsidRDefault="002C5546" w:rsidP="002C5546">
      <w:pPr>
        <w:spacing w:after="0" w:line="240" w:lineRule="auto"/>
        <w:rPr>
          <w:rFonts w:cstheme="minorHAnsi"/>
          <w:sz w:val="14"/>
        </w:rPr>
      </w:pPr>
    </w:p>
    <w:p w14:paraId="7660EC1D" w14:textId="77777777" w:rsidR="002C5546" w:rsidRPr="00B65C4D" w:rsidRDefault="002C5546" w:rsidP="002C5546">
      <w:pPr>
        <w:pBdr>
          <w:top w:val="single" w:sz="12" w:space="1" w:color="98A7BD" w:themeColor="text2" w:themeTint="80"/>
        </w:pBdr>
        <w:spacing w:after="0" w:line="240" w:lineRule="auto"/>
        <w:jc w:val="both"/>
        <w:rPr>
          <w:rFonts w:eastAsiaTheme="minorEastAsia" w:cstheme="minorHAnsi"/>
          <w:sz w:val="6"/>
          <w:szCs w:val="4"/>
          <w:shd w:val="clear" w:color="auto" w:fill="FFFFFF"/>
        </w:rPr>
      </w:pPr>
    </w:p>
    <w:p w14:paraId="7F4F146F" w14:textId="38F86D61" w:rsidR="002C5546" w:rsidRPr="00B65C4D" w:rsidRDefault="002C5546" w:rsidP="002C5546">
      <w:pPr>
        <w:tabs>
          <w:tab w:val="center" w:pos="5130"/>
          <w:tab w:val="right" w:pos="10224"/>
        </w:tabs>
        <w:spacing w:after="0" w:line="240" w:lineRule="auto"/>
        <w:rPr>
          <w:rFonts w:eastAsiaTheme="minorEastAsia" w:cstheme="minorHAnsi"/>
          <w:smallCaps/>
          <w:sz w:val="14"/>
        </w:rPr>
      </w:pPr>
      <w:r w:rsidRPr="00B65C4D">
        <w:rPr>
          <w:rFonts w:eastAsiaTheme="minorEastAsia" w:cstheme="minorHAnsi"/>
          <w:b/>
          <w:smallCaps/>
          <w:spacing w:val="20"/>
        </w:rPr>
        <w:tab/>
      </w:r>
      <w:r w:rsidRPr="00B65C4D">
        <w:rPr>
          <w:rFonts w:eastAsiaTheme="minorEastAsia" w:cstheme="minorHAnsi"/>
          <w:b/>
          <w:smallCaps/>
          <w:spacing w:val="20"/>
          <w:sz w:val="24"/>
        </w:rPr>
        <w:t>EARLY EXPERIENCE</w:t>
      </w:r>
      <w:r w:rsidRPr="00B65C4D">
        <w:rPr>
          <w:rFonts w:eastAsiaTheme="minorEastAsia" w:cstheme="minorHAnsi"/>
          <w:b/>
          <w:smallCaps/>
          <w:spacing w:val="20"/>
        </w:rPr>
        <w:tab/>
      </w:r>
    </w:p>
    <w:p w14:paraId="17CFE8ED" w14:textId="77777777" w:rsidR="002C5546" w:rsidRPr="00B65C4D" w:rsidRDefault="002C5546" w:rsidP="002C5546">
      <w:pPr>
        <w:spacing w:after="0" w:line="240" w:lineRule="auto"/>
        <w:rPr>
          <w:rFonts w:cstheme="minorHAnsi"/>
          <w:sz w:val="14"/>
          <w:szCs w:val="6"/>
        </w:rPr>
      </w:pPr>
    </w:p>
    <w:p w14:paraId="35CA593A" w14:textId="7CB82A69" w:rsidR="003D477C" w:rsidRPr="00B65C4D" w:rsidRDefault="00521F9F" w:rsidP="00521F9F">
      <w:pPr>
        <w:spacing w:after="0" w:line="240" w:lineRule="auto"/>
        <w:rPr>
          <w:rFonts w:cstheme="minorHAnsi"/>
        </w:rPr>
      </w:pPr>
      <w:r w:rsidRPr="00B65C4D">
        <w:rPr>
          <w:rFonts w:cstheme="minorHAnsi"/>
        </w:rPr>
        <w:t xml:space="preserve">ADVANCE AUTO PARTS - </w:t>
      </w:r>
      <w:r w:rsidRPr="00B65C4D">
        <w:rPr>
          <w:rFonts w:cstheme="minorHAnsi"/>
          <w:b/>
          <w:i/>
        </w:rPr>
        <w:t>Director of Operations (2005 - 2007)</w:t>
      </w:r>
    </w:p>
    <w:p w14:paraId="302B4A7B" w14:textId="79623ED3" w:rsidR="003D477C" w:rsidRPr="00B65C4D" w:rsidRDefault="003D477C" w:rsidP="003D477C">
      <w:pPr>
        <w:spacing w:after="0" w:line="240" w:lineRule="auto"/>
        <w:rPr>
          <w:rFonts w:cstheme="minorHAnsi"/>
          <w:sz w:val="6"/>
          <w:szCs w:val="6"/>
        </w:rPr>
      </w:pPr>
    </w:p>
    <w:p w14:paraId="58A09BD6" w14:textId="75FD3F38" w:rsidR="003D477C" w:rsidRPr="00B65C4D" w:rsidRDefault="00521F9F" w:rsidP="00521F9F">
      <w:pPr>
        <w:spacing w:after="0" w:line="240" w:lineRule="auto"/>
        <w:rPr>
          <w:rFonts w:cstheme="minorHAnsi"/>
          <w:b/>
          <w:i/>
        </w:rPr>
      </w:pPr>
      <w:r w:rsidRPr="00B65C4D">
        <w:rPr>
          <w:rFonts w:cstheme="minorHAnsi"/>
        </w:rPr>
        <w:t xml:space="preserve">STRATEGIC GLOBAL CONSULTING - </w:t>
      </w:r>
      <w:r w:rsidRPr="00B65C4D">
        <w:rPr>
          <w:rFonts w:cstheme="minorHAnsi"/>
          <w:b/>
          <w:i/>
        </w:rPr>
        <w:t>Owner (2004 - 2005)</w:t>
      </w:r>
    </w:p>
    <w:p w14:paraId="1B6344A8" w14:textId="49110C0E" w:rsidR="003D477C" w:rsidRPr="00B65C4D" w:rsidRDefault="003D477C" w:rsidP="003D477C">
      <w:pPr>
        <w:spacing w:after="0" w:line="240" w:lineRule="auto"/>
        <w:rPr>
          <w:rFonts w:cstheme="minorHAnsi"/>
          <w:sz w:val="6"/>
          <w:szCs w:val="6"/>
        </w:rPr>
      </w:pPr>
    </w:p>
    <w:p w14:paraId="092E74B4" w14:textId="104B4CFF" w:rsidR="003D477C" w:rsidRPr="00B65C4D" w:rsidRDefault="00521F9F" w:rsidP="00521F9F">
      <w:pPr>
        <w:spacing w:after="0" w:line="240" w:lineRule="auto"/>
        <w:rPr>
          <w:rFonts w:cstheme="minorHAnsi"/>
        </w:rPr>
      </w:pPr>
      <w:r w:rsidRPr="00B65C4D">
        <w:rPr>
          <w:rFonts w:cstheme="minorHAnsi"/>
        </w:rPr>
        <w:t xml:space="preserve">MCDONALD’S CORPORATION - </w:t>
      </w:r>
      <w:r w:rsidRPr="00B65C4D">
        <w:rPr>
          <w:rFonts w:cstheme="minorHAnsi"/>
          <w:b/>
          <w:i/>
        </w:rPr>
        <w:t>Director, Global Infrastructure (</w:t>
      </w:r>
      <w:r w:rsidR="000E0F42" w:rsidRPr="00B65C4D">
        <w:rPr>
          <w:rFonts w:cstheme="minorHAnsi"/>
          <w:b/>
          <w:i/>
        </w:rPr>
        <w:t>1999</w:t>
      </w:r>
      <w:r w:rsidR="003D477C" w:rsidRPr="00B65C4D">
        <w:rPr>
          <w:rFonts w:cstheme="minorHAnsi"/>
          <w:b/>
          <w:i/>
        </w:rPr>
        <w:t xml:space="preserve"> </w:t>
      </w:r>
      <w:r w:rsidRPr="00B65C4D">
        <w:rPr>
          <w:rFonts w:cstheme="minorHAnsi"/>
          <w:b/>
          <w:i/>
        </w:rPr>
        <w:t>-</w:t>
      </w:r>
      <w:r w:rsidR="003D477C" w:rsidRPr="00B65C4D">
        <w:rPr>
          <w:rFonts w:cstheme="minorHAnsi"/>
          <w:b/>
          <w:i/>
        </w:rPr>
        <w:t xml:space="preserve"> 2004</w:t>
      </w:r>
      <w:r w:rsidRPr="00B65C4D">
        <w:rPr>
          <w:rFonts w:cstheme="minorHAnsi"/>
          <w:b/>
          <w:i/>
        </w:rPr>
        <w:t>)</w:t>
      </w:r>
    </w:p>
    <w:p w14:paraId="40798A14" w14:textId="2E08420A" w:rsidR="003D477C" w:rsidRPr="00B65C4D" w:rsidRDefault="003D477C" w:rsidP="003D477C">
      <w:pPr>
        <w:spacing w:after="0" w:line="240" w:lineRule="auto"/>
        <w:rPr>
          <w:rFonts w:cstheme="minorHAnsi"/>
          <w:sz w:val="6"/>
          <w:szCs w:val="6"/>
        </w:rPr>
      </w:pPr>
    </w:p>
    <w:p w14:paraId="11B2E621" w14:textId="672CE227" w:rsidR="003D477C" w:rsidRPr="00B65C4D" w:rsidRDefault="00521F9F" w:rsidP="003D477C">
      <w:pPr>
        <w:spacing w:after="0" w:line="240" w:lineRule="auto"/>
        <w:rPr>
          <w:rFonts w:cstheme="minorHAnsi"/>
        </w:rPr>
      </w:pPr>
      <w:r w:rsidRPr="00B65C4D">
        <w:rPr>
          <w:rFonts w:cstheme="minorHAnsi"/>
        </w:rPr>
        <w:t xml:space="preserve">MCDONALD’S CORPORATION - </w:t>
      </w:r>
      <w:r w:rsidR="003D477C" w:rsidRPr="00B65C4D">
        <w:rPr>
          <w:rFonts w:cstheme="minorHAnsi"/>
          <w:b/>
          <w:i/>
        </w:rPr>
        <w:t>Director, Global Network Architecture (</w:t>
      </w:r>
      <w:r w:rsidR="000E0F42" w:rsidRPr="00B65C4D">
        <w:rPr>
          <w:rFonts w:cstheme="minorHAnsi"/>
          <w:b/>
          <w:i/>
        </w:rPr>
        <w:t>1987</w:t>
      </w:r>
      <w:r w:rsidRPr="00B65C4D">
        <w:rPr>
          <w:rFonts w:cstheme="minorHAnsi"/>
          <w:b/>
          <w:i/>
        </w:rPr>
        <w:t xml:space="preserve"> </w:t>
      </w:r>
      <w:r w:rsidR="003D477C" w:rsidRPr="00B65C4D">
        <w:rPr>
          <w:rFonts w:cstheme="minorHAnsi"/>
          <w:b/>
          <w:i/>
        </w:rPr>
        <w:t>-</w:t>
      </w:r>
      <w:r w:rsidRPr="00B65C4D">
        <w:rPr>
          <w:rFonts w:cstheme="minorHAnsi"/>
          <w:b/>
          <w:i/>
        </w:rPr>
        <w:t xml:space="preserve"> </w:t>
      </w:r>
      <w:r w:rsidR="003D477C" w:rsidRPr="00B65C4D">
        <w:rPr>
          <w:rFonts w:cstheme="minorHAnsi"/>
          <w:b/>
          <w:i/>
        </w:rPr>
        <w:t>1999)</w:t>
      </w:r>
    </w:p>
    <w:p w14:paraId="5F3EAA08" w14:textId="77777777" w:rsidR="002C5546" w:rsidRPr="00B65C4D" w:rsidRDefault="002C5546" w:rsidP="002C5546">
      <w:pPr>
        <w:spacing w:after="0" w:line="240" w:lineRule="auto"/>
        <w:rPr>
          <w:rFonts w:cstheme="minorHAnsi"/>
          <w:sz w:val="14"/>
        </w:rPr>
      </w:pPr>
    </w:p>
    <w:p w14:paraId="020DEA06" w14:textId="77777777" w:rsidR="002C5546" w:rsidRPr="00B65C4D" w:rsidRDefault="002C5546" w:rsidP="002C5546">
      <w:pPr>
        <w:pBdr>
          <w:top w:val="single" w:sz="12" w:space="1" w:color="98A7BD" w:themeColor="text2" w:themeTint="80"/>
        </w:pBdr>
        <w:spacing w:after="0" w:line="240" w:lineRule="auto"/>
        <w:jc w:val="both"/>
        <w:rPr>
          <w:rFonts w:eastAsiaTheme="minorEastAsia" w:cstheme="minorHAnsi"/>
          <w:sz w:val="6"/>
          <w:szCs w:val="4"/>
          <w:shd w:val="clear" w:color="auto" w:fill="FFFFFF"/>
        </w:rPr>
      </w:pPr>
    </w:p>
    <w:p w14:paraId="6AD797FB" w14:textId="6E476658" w:rsidR="002C5546" w:rsidRPr="00B65C4D" w:rsidRDefault="002C5546" w:rsidP="002C5546">
      <w:pPr>
        <w:tabs>
          <w:tab w:val="center" w:pos="5130"/>
          <w:tab w:val="right" w:pos="10224"/>
        </w:tabs>
        <w:spacing w:after="0" w:line="240" w:lineRule="auto"/>
        <w:rPr>
          <w:rFonts w:eastAsiaTheme="minorEastAsia" w:cstheme="minorHAnsi"/>
          <w:smallCaps/>
          <w:sz w:val="14"/>
        </w:rPr>
      </w:pPr>
      <w:r w:rsidRPr="00B65C4D">
        <w:rPr>
          <w:rFonts w:eastAsiaTheme="minorEastAsia" w:cstheme="minorHAnsi"/>
          <w:b/>
          <w:smallCaps/>
          <w:spacing w:val="20"/>
        </w:rPr>
        <w:tab/>
      </w:r>
      <w:r w:rsidRPr="00B65C4D">
        <w:rPr>
          <w:rFonts w:eastAsiaTheme="minorEastAsia" w:cstheme="minorHAnsi"/>
          <w:b/>
          <w:smallCaps/>
          <w:spacing w:val="20"/>
          <w:sz w:val="24"/>
        </w:rPr>
        <w:t>EDUCATION</w:t>
      </w:r>
      <w:r w:rsidRPr="00B65C4D">
        <w:rPr>
          <w:rFonts w:eastAsiaTheme="minorEastAsia" w:cstheme="minorHAnsi"/>
          <w:b/>
          <w:smallCaps/>
          <w:spacing w:val="20"/>
        </w:rPr>
        <w:tab/>
      </w:r>
    </w:p>
    <w:p w14:paraId="6BEE740A" w14:textId="77777777" w:rsidR="002C5546" w:rsidRPr="00B65C4D" w:rsidRDefault="002C5546" w:rsidP="002C5546">
      <w:pPr>
        <w:spacing w:after="0" w:line="240" w:lineRule="auto"/>
        <w:rPr>
          <w:rFonts w:cstheme="minorHAnsi"/>
          <w:sz w:val="14"/>
          <w:szCs w:val="6"/>
        </w:rPr>
      </w:pPr>
    </w:p>
    <w:p w14:paraId="68D4A7F6" w14:textId="6668C8CE" w:rsidR="00521F9F" w:rsidRPr="00B65C4D" w:rsidRDefault="00521F9F" w:rsidP="003D477C">
      <w:pPr>
        <w:spacing w:after="0" w:line="240" w:lineRule="auto"/>
        <w:rPr>
          <w:rFonts w:cstheme="minorHAnsi"/>
        </w:rPr>
      </w:pPr>
      <w:r w:rsidRPr="00B65C4D">
        <w:rPr>
          <w:rFonts w:cstheme="minorHAnsi"/>
          <w:b/>
          <w:i/>
        </w:rPr>
        <w:t>Master of Business Administration (MBA)</w:t>
      </w:r>
      <w:r w:rsidRPr="00B65C4D">
        <w:rPr>
          <w:rFonts w:cstheme="minorHAnsi"/>
        </w:rPr>
        <w:t xml:space="preserve"> - BELLARMINE UNIVERSITY</w:t>
      </w:r>
    </w:p>
    <w:p w14:paraId="65D3751F" w14:textId="77777777" w:rsidR="00521F9F" w:rsidRPr="00B65C4D" w:rsidRDefault="00521F9F" w:rsidP="003D477C">
      <w:pPr>
        <w:spacing w:after="0" w:line="240" w:lineRule="auto"/>
        <w:rPr>
          <w:rFonts w:cstheme="minorHAnsi"/>
          <w:sz w:val="6"/>
          <w:szCs w:val="6"/>
        </w:rPr>
      </w:pPr>
    </w:p>
    <w:p w14:paraId="1A3082E8" w14:textId="7D577F5F" w:rsidR="000142EB" w:rsidRPr="00B65C4D" w:rsidRDefault="003D477C" w:rsidP="003D477C">
      <w:pPr>
        <w:spacing w:after="0" w:line="240" w:lineRule="auto"/>
        <w:rPr>
          <w:rFonts w:cstheme="minorHAnsi"/>
        </w:rPr>
      </w:pPr>
      <w:r w:rsidRPr="00B65C4D">
        <w:rPr>
          <w:rFonts w:cstheme="minorHAnsi"/>
          <w:b/>
          <w:i/>
        </w:rPr>
        <w:t>B</w:t>
      </w:r>
      <w:r w:rsidR="00521F9F" w:rsidRPr="00B65C4D">
        <w:rPr>
          <w:rFonts w:cstheme="minorHAnsi"/>
          <w:b/>
          <w:i/>
        </w:rPr>
        <w:t>achelor of Science</w:t>
      </w:r>
      <w:r w:rsidRPr="00B65C4D">
        <w:rPr>
          <w:rFonts w:cstheme="minorHAnsi"/>
          <w:b/>
          <w:i/>
        </w:rPr>
        <w:t>, Business Administration</w:t>
      </w:r>
      <w:r w:rsidR="00521F9F" w:rsidRPr="00B65C4D">
        <w:rPr>
          <w:rFonts w:cstheme="minorHAnsi"/>
        </w:rPr>
        <w:t xml:space="preserve"> - BELLARMINE UNIVERSITY</w:t>
      </w:r>
    </w:p>
    <w:sectPr w:rsidR="000142EB" w:rsidRPr="00B65C4D" w:rsidSect="002C5546">
      <w:pgSz w:w="12240" w:h="15840"/>
      <w:pgMar w:top="270" w:right="1008" w:bottom="540" w:left="1008" w:header="720" w:footer="720" w:gutter="0"/>
      <w:pgBorders w:offsetFrom="page">
        <w:top w:val="single" w:sz="12" w:space="7" w:color="ACB9CA" w:themeColor="text2" w:themeTint="66"/>
        <w:left w:val="single" w:sz="12" w:space="7" w:color="ACB9CA" w:themeColor="text2" w:themeTint="66"/>
        <w:bottom w:val="single" w:sz="12" w:space="7" w:color="ACB9CA" w:themeColor="text2" w:themeTint="66"/>
        <w:right w:val="single" w:sz="12" w:space="7" w:color="ACB9CA" w:themeColor="text2" w:themeTint="66"/>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8F03F8"/>
    <w:multiLevelType w:val="hybridMultilevel"/>
    <w:tmpl w:val="FC247D82"/>
    <w:lvl w:ilvl="0" w:tplc="3670EC5A">
      <w:start w:val="1"/>
      <w:numFmt w:val="bullet"/>
      <w:lvlText w:val=""/>
      <w:lvlJc w:val="left"/>
      <w:pPr>
        <w:ind w:left="720" w:hanging="360"/>
      </w:pPr>
      <w:rPr>
        <w:rFonts w:ascii="Symbol" w:hAnsi="Symbol" w:hint="default"/>
        <w:sz w:val="18"/>
        <w:szCs w:val="18"/>
      </w:rPr>
    </w:lvl>
    <w:lvl w:ilvl="1" w:tplc="04090003" w:tentative="1">
      <w:start w:val="1"/>
      <w:numFmt w:val="bullet"/>
      <w:pStyle w:val="Heading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00E14"/>
    <w:multiLevelType w:val="hybridMultilevel"/>
    <w:tmpl w:val="98F441D6"/>
    <w:lvl w:ilvl="0" w:tplc="F2205CD4">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A4E3A"/>
    <w:multiLevelType w:val="hybridMultilevel"/>
    <w:tmpl w:val="AF327BCE"/>
    <w:lvl w:ilvl="0" w:tplc="4FD05E8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57A4D"/>
    <w:multiLevelType w:val="hybridMultilevel"/>
    <w:tmpl w:val="8ECA5DB4"/>
    <w:lvl w:ilvl="0" w:tplc="4FD05E8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5465C"/>
    <w:multiLevelType w:val="hybridMultilevel"/>
    <w:tmpl w:val="123CF64A"/>
    <w:lvl w:ilvl="0" w:tplc="F2205CD4">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65456"/>
    <w:multiLevelType w:val="hybridMultilevel"/>
    <w:tmpl w:val="A69A097C"/>
    <w:lvl w:ilvl="0" w:tplc="3342D0B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A922B6"/>
    <w:multiLevelType w:val="hybridMultilevel"/>
    <w:tmpl w:val="BFB4D21E"/>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2C7674"/>
    <w:multiLevelType w:val="hybridMultilevel"/>
    <w:tmpl w:val="542453FC"/>
    <w:lvl w:ilvl="0" w:tplc="74CE9FE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F2091D"/>
    <w:multiLevelType w:val="hybridMultilevel"/>
    <w:tmpl w:val="828212A2"/>
    <w:lvl w:ilvl="0" w:tplc="DD6E4A9A">
      <w:start w:val="1"/>
      <w:numFmt w:val="bullet"/>
      <w:lvlText w:val="o"/>
      <w:lvlJc w:val="left"/>
      <w:pPr>
        <w:ind w:left="720" w:hanging="360"/>
      </w:pPr>
      <w:rPr>
        <w:rFonts w:ascii="Courier New" w:hAnsi="Courier New" w:cs="Courier New"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7756E5"/>
    <w:multiLevelType w:val="hybridMultilevel"/>
    <w:tmpl w:val="78942C5A"/>
    <w:lvl w:ilvl="0" w:tplc="DD6E4A9A">
      <w:start w:val="1"/>
      <w:numFmt w:val="bullet"/>
      <w:lvlText w:val="o"/>
      <w:lvlJc w:val="left"/>
      <w:pPr>
        <w:ind w:left="720" w:hanging="360"/>
      </w:pPr>
      <w:rPr>
        <w:rFonts w:ascii="Courier New" w:hAnsi="Courier New" w:cs="Courier New"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9"/>
  </w:num>
  <w:num w:numId="4">
    <w:abstractNumId w:val="7"/>
  </w:num>
  <w:num w:numId="5">
    <w:abstractNumId w:val="4"/>
  </w:num>
  <w:num w:numId="6">
    <w:abstractNumId w:val="3"/>
  </w:num>
  <w:num w:numId="7">
    <w:abstractNumId w:val="8"/>
  </w:num>
  <w:num w:numId="8">
    <w:abstractNumId w:val="2"/>
  </w:num>
  <w:num w:numId="9">
    <w:abstractNumId w:val="5"/>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77C"/>
    <w:rsid w:val="00087942"/>
    <w:rsid w:val="000E0F42"/>
    <w:rsid w:val="00144B1E"/>
    <w:rsid w:val="00172571"/>
    <w:rsid w:val="00191619"/>
    <w:rsid w:val="001A2C4B"/>
    <w:rsid w:val="00240E95"/>
    <w:rsid w:val="00275EC7"/>
    <w:rsid w:val="002C5546"/>
    <w:rsid w:val="003202D1"/>
    <w:rsid w:val="003414B4"/>
    <w:rsid w:val="003A6E6B"/>
    <w:rsid w:val="003D477C"/>
    <w:rsid w:val="003F6943"/>
    <w:rsid w:val="004049CD"/>
    <w:rsid w:val="00443D20"/>
    <w:rsid w:val="004A547E"/>
    <w:rsid w:val="004F38B0"/>
    <w:rsid w:val="00521F9F"/>
    <w:rsid w:val="005826A5"/>
    <w:rsid w:val="00610E25"/>
    <w:rsid w:val="00651EDC"/>
    <w:rsid w:val="00654BC3"/>
    <w:rsid w:val="006D6585"/>
    <w:rsid w:val="00740D12"/>
    <w:rsid w:val="007C4F66"/>
    <w:rsid w:val="007D41A7"/>
    <w:rsid w:val="008B2723"/>
    <w:rsid w:val="009607E4"/>
    <w:rsid w:val="00A03BCA"/>
    <w:rsid w:val="00A23E96"/>
    <w:rsid w:val="00A4260B"/>
    <w:rsid w:val="00B65C4D"/>
    <w:rsid w:val="00BC6F47"/>
    <w:rsid w:val="00BE5788"/>
    <w:rsid w:val="00C92ACA"/>
    <w:rsid w:val="00CD4997"/>
    <w:rsid w:val="00D3581C"/>
    <w:rsid w:val="00D56FEB"/>
    <w:rsid w:val="00D57CCA"/>
    <w:rsid w:val="00D71878"/>
    <w:rsid w:val="00DF6D85"/>
    <w:rsid w:val="00ED28EC"/>
    <w:rsid w:val="00F17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29F6"/>
  <w15:chartTrackingRefBased/>
  <w15:docId w15:val="{475BE9B6-594E-4CEA-B509-B1FB0B1B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C6F47"/>
    <w:pPr>
      <w:keepNext/>
      <w:numPr>
        <w:ilvl w:val="1"/>
        <w:numId w:val="10"/>
      </w:numPr>
      <w:pBdr>
        <w:top w:val="double" w:sz="1" w:space="1" w:color="000000"/>
      </w:pBdr>
      <w:tabs>
        <w:tab w:val="right" w:pos="9360"/>
      </w:tabs>
      <w:suppressAutoHyphens/>
      <w:spacing w:after="0" w:line="100" w:lineRule="atLeast"/>
      <w:ind w:left="360" w:firstLine="0"/>
      <w:jc w:val="right"/>
      <w:outlineLvl w:val="1"/>
    </w:pPr>
    <w:rPr>
      <w:rFonts w:ascii="Arial" w:eastAsia="Times New Roman" w:hAnsi="Arial" w:cs="Times New Roman"/>
      <w:b/>
      <w:bCs/>
      <w:sz w:val="18"/>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E96"/>
    <w:pPr>
      <w:ind w:left="720"/>
      <w:contextualSpacing/>
    </w:pPr>
  </w:style>
  <w:style w:type="character" w:customStyle="1" w:styleId="Heading2Char">
    <w:name w:val="Heading 2 Char"/>
    <w:basedOn w:val="DefaultParagraphFont"/>
    <w:link w:val="Heading2"/>
    <w:rsid w:val="00BC6F47"/>
    <w:rPr>
      <w:rFonts w:ascii="Arial" w:eastAsia="Times New Roman" w:hAnsi="Arial" w:cs="Times New Roman"/>
      <w:b/>
      <w:bCs/>
      <w:sz w:val="18"/>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BCA527CB33A84888A0DBFE5F0D7EA3" ma:contentTypeVersion="13" ma:contentTypeDescription="Create a new document." ma:contentTypeScope="" ma:versionID="ee5bcb3c8e8b2dc822fc8bdd717cf91c">
  <xsd:schema xmlns:xsd="http://www.w3.org/2001/XMLSchema" xmlns:xs="http://www.w3.org/2001/XMLSchema" xmlns:p="http://schemas.microsoft.com/office/2006/metadata/properties" xmlns:ns3="684f63df-cf4c-470d-9c54-08c6226850d8" xmlns:ns4="517c5c79-6fd8-4bd7-a081-b97e36bd50a2" targetNamespace="http://schemas.microsoft.com/office/2006/metadata/properties" ma:root="true" ma:fieldsID="4f55655eb51608b6911e4e2d75ac900f" ns3:_="" ns4:_="">
    <xsd:import namespace="684f63df-cf4c-470d-9c54-08c6226850d8"/>
    <xsd:import namespace="517c5c79-6fd8-4bd7-a081-b97e36bd50a2"/>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f63df-cf4c-470d-9c54-08c622685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7c5c79-6fd8-4bd7-a081-b97e36bd50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3A149-DF4F-4EF2-93F7-78565FCDE4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EEC6BB-744E-48B8-BE75-4C3CCC9982FE}">
  <ds:schemaRefs>
    <ds:schemaRef ds:uri="http://schemas.microsoft.com/sharepoint/v3/contenttype/forms"/>
  </ds:schemaRefs>
</ds:datastoreItem>
</file>

<file path=customXml/itemProps3.xml><?xml version="1.0" encoding="utf-8"?>
<ds:datastoreItem xmlns:ds="http://schemas.openxmlformats.org/officeDocument/2006/customXml" ds:itemID="{A336BAC0-D7EA-4F61-B636-5F2D9E257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f63df-cf4c-470d-9c54-08c6226850d8"/>
    <ds:schemaRef ds:uri="517c5c79-6fd8-4bd7-a081-b97e36bd5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Chuck Rush</cp:lastModifiedBy>
  <cp:revision>2</cp:revision>
  <cp:lastPrinted>2018-11-01T18:02:00Z</cp:lastPrinted>
  <dcterms:created xsi:type="dcterms:W3CDTF">2022-02-03T15:59:00Z</dcterms:created>
  <dcterms:modified xsi:type="dcterms:W3CDTF">2022-02-03T15:59:00Z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0x01010068BCA527CB33A84888A0DBFE5F0D7EA3</vt:lpwstr>
  </property>
</Properties>
</file>